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F362" w14:textId="5836FEC9" w:rsidR="002272A7" w:rsidRDefault="00956C9F" w:rsidP="00BF0160">
      <w:pPr>
        <w:spacing w:line="360" w:lineRule="auto"/>
        <w:ind w:left="-1134"/>
        <w:jc w:val="center"/>
        <w:rPr>
          <w:rFonts w:ascii="Arial" w:hAnsi="Arial" w:cs="Arial"/>
          <w:b/>
          <w:bCs/>
          <w:sz w:val="22"/>
          <w:szCs w:val="22"/>
          <w:lang w:val="it-IT"/>
        </w:rPr>
      </w:pPr>
      <w:r>
        <w:rPr>
          <w:rFonts w:ascii="Arial" w:hAnsi="Arial" w:cs="Arial"/>
          <w:b/>
          <w:bCs/>
          <w:sz w:val="22"/>
          <w:szCs w:val="22"/>
          <w:lang w:val="it-IT"/>
        </w:rPr>
        <w:t>P</w:t>
      </w:r>
      <w:r w:rsidR="00995798" w:rsidRPr="004C4751">
        <w:rPr>
          <w:rFonts w:ascii="Arial" w:hAnsi="Arial" w:cs="Arial"/>
          <w:b/>
          <w:bCs/>
          <w:sz w:val="22"/>
          <w:szCs w:val="22"/>
          <w:lang w:val="it-IT"/>
        </w:rPr>
        <w:t>rocedimenti</w:t>
      </w:r>
    </w:p>
    <w:p w14:paraId="50D938DD" w14:textId="391C29DD" w:rsidR="00956C9F" w:rsidRDefault="00956C9F" w:rsidP="00BF0160">
      <w:pPr>
        <w:spacing w:line="360" w:lineRule="auto"/>
        <w:ind w:left="-1134"/>
        <w:jc w:val="center"/>
        <w:rPr>
          <w:rFonts w:ascii="Arial" w:hAnsi="Arial" w:cs="Arial"/>
          <w:b/>
          <w:bCs/>
          <w:sz w:val="22"/>
          <w:szCs w:val="22"/>
          <w:lang w:val="it-IT"/>
        </w:rPr>
      </w:pPr>
      <w:r>
        <w:rPr>
          <w:rFonts w:ascii="Arial" w:hAnsi="Arial" w:cs="Arial"/>
          <w:b/>
          <w:bCs/>
          <w:sz w:val="22"/>
          <w:szCs w:val="22"/>
          <w:lang w:val="it-IT"/>
        </w:rPr>
        <w:t>(da inserire in Amministrazione Trasparente - “Attività e procedimenti” al 3. Livello “Tabella dei procedimenti”</w:t>
      </w:r>
    </w:p>
    <w:p w14:paraId="4AB63E25" w14:textId="4C7AFFCF" w:rsidR="00995798" w:rsidRPr="00956C9F" w:rsidRDefault="00995798" w:rsidP="00BF0160">
      <w:pPr>
        <w:spacing w:line="360" w:lineRule="auto"/>
        <w:rPr>
          <w:rFonts w:ascii="Arial" w:hAnsi="Arial" w:cs="Arial"/>
          <w:sz w:val="20"/>
          <w:szCs w:val="20"/>
        </w:rPr>
      </w:pPr>
    </w:p>
    <w:tbl>
      <w:tblPr>
        <w:tblStyle w:val="Tabellenraster"/>
        <w:tblW w:w="22397" w:type="dxa"/>
        <w:tblInd w:w="-1139" w:type="dxa"/>
        <w:tblLayout w:type="fixed"/>
        <w:tblLook w:val="04A0" w:firstRow="1" w:lastRow="0" w:firstColumn="1" w:lastColumn="0" w:noHBand="0" w:noVBand="1"/>
      </w:tblPr>
      <w:tblGrid>
        <w:gridCol w:w="2836"/>
        <w:gridCol w:w="1955"/>
        <w:gridCol w:w="5698"/>
        <w:gridCol w:w="2124"/>
        <w:gridCol w:w="2129"/>
        <w:gridCol w:w="2410"/>
        <w:gridCol w:w="2268"/>
        <w:gridCol w:w="1559"/>
        <w:gridCol w:w="1418"/>
      </w:tblGrid>
      <w:tr w:rsidR="00BF0160" w:rsidRPr="00251438" w14:paraId="525FAAD7" w14:textId="1C46F77B" w:rsidTr="00956C9F">
        <w:tc>
          <w:tcPr>
            <w:tcW w:w="2836" w:type="dxa"/>
          </w:tcPr>
          <w:p w14:paraId="38418F90" w14:textId="5FE83637" w:rsidR="00790980" w:rsidRPr="004C4751" w:rsidRDefault="00790980" w:rsidP="00BF0160">
            <w:pPr>
              <w:spacing w:before="120" w:line="360" w:lineRule="auto"/>
              <w:jc w:val="center"/>
              <w:rPr>
                <w:rFonts w:ascii="Arial" w:hAnsi="Arial" w:cs="Arial"/>
                <w:b/>
                <w:bCs/>
                <w:sz w:val="20"/>
                <w:szCs w:val="20"/>
                <w:lang w:val="it-IT"/>
              </w:rPr>
            </w:pPr>
            <w:bookmarkStart w:id="0" w:name="_Hlk151979485"/>
            <w:r w:rsidRPr="004C4751">
              <w:rPr>
                <w:rFonts w:ascii="Arial" w:hAnsi="Arial" w:cs="Arial"/>
                <w:b/>
                <w:bCs/>
                <w:sz w:val="20"/>
                <w:szCs w:val="20"/>
                <w:lang w:val="it-IT"/>
              </w:rPr>
              <w:t>Nome del procedimento</w:t>
            </w:r>
          </w:p>
        </w:tc>
        <w:tc>
          <w:tcPr>
            <w:tcW w:w="1955" w:type="dxa"/>
          </w:tcPr>
          <w:p w14:paraId="1CCA69AB" w14:textId="7B52ECDF" w:rsidR="00790980" w:rsidRPr="004C4751"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Normativa di riferimento</w:t>
            </w:r>
          </w:p>
        </w:tc>
        <w:tc>
          <w:tcPr>
            <w:tcW w:w="5698" w:type="dxa"/>
          </w:tcPr>
          <w:p w14:paraId="462D4C8C" w14:textId="004CC912" w:rsidR="00790980" w:rsidRPr="004C4751"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Breve descrizione del procedimento</w:t>
            </w:r>
          </w:p>
        </w:tc>
        <w:tc>
          <w:tcPr>
            <w:tcW w:w="2124" w:type="dxa"/>
          </w:tcPr>
          <w:p w14:paraId="52DE6A67" w14:textId="091069BE" w:rsidR="00790980" w:rsidRPr="004C4751"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Unità organizzativa responsabile e contatti</w:t>
            </w:r>
          </w:p>
        </w:tc>
        <w:tc>
          <w:tcPr>
            <w:tcW w:w="2129" w:type="dxa"/>
          </w:tcPr>
          <w:p w14:paraId="39A4DF90" w14:textId="551704BE" w:rsidR="00790980" w:rsidRPr="004C4751"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Termine conclusione procedimento</w:t>
            </w:r>
          </w:p>
        </w:tc>
        <w:tc>
          <w:tcPr>
            <w:tcW w:w="2410" w:type="dxa"/>
          </w:tcPr>
          <w:p w14:paraId="0521719B" w14:textId="1F5B14C5" w:rsidR="00790980" w:rsidRPr="004C4751"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Strumenti di tutela amministrativa</w:t>
            </w:r>
            <w:r w:rsidR="00D1726A">
              <w:rPr>
                <w:rFonts w:ascii="Arial" w:hAnsi="Arial" w:cs="Arial"/>
                <w:b/>
                <w:bCs/>
                <w:sz w:val="20"/>
                <w:szCs w:val="20"/>
                <w:lang w:val="it-IT"/>
              </w:rPr>
              <w:t xml:space="preserve"> e giurisdizionale</w:t>
            </w:r>
          </w:p>
        </w:tc>
        <w:tc>
          <w:tcPr>
            <w:tcW w:w="2268" w:type="dxa"/>
          </w:tcPr>
          <w:p w14:paraId="4B75D525" w14:textId="7D8F9D60" w:rsidR="007C53EF" w:rsidRPr="004C4751" w:rsidRDefault="00790980" w:rsidP="00956C9F">
            <w:pPr>
              <w:spacing w:before="120"/>
              <w:jc w:val="center"/>
              <w:rPr>
                <w:rFonts w:ascii="Arial" w:hAnsi="Arial" w:cs="Arial"/>
                <w:b/>
                <w:bCs/>
                <w:sz w:val="20"/>
                <w:szCs w:val="20"/>
                <w:lang w:val="it-IT"/>
              </w:rPr>
            </w:pPr>
            <w:r w:rsidRPr="004C4751">
              <w:rPr>
                <w:rFonts w:ascii="Arial" w:hAnsi="Arial" w:cs="Arial"/>
                <w:b/>
                <w:bCs/>
                <w:sz w:val="20"/>
                <w:szCs w:val="20"/>
                <w:lang w:val="it-IT"/>
              </w:rPr>
              <w:t>Documenti da allegare</w:t>
            </w:r>
          </w:p>
          <w:p w14:paraId="6956DF53" w14:textId="77777777" w:rsidR="00790980"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Moduli</w:t>
            </w:r>
          </w:p>
          <w:p w14:paraId="2E62062F" w14:textId="04A374EC" w:rsidR="003B5C42" w:rsidRPr="004C4751" w:rsidRDefault="003B5C42" w:rsidP="00BF0160">
            <w:pPr>
              <w:spacing w:before="120" w:line="360" w:lineRule="auto"/>
              <w:jc w:val="center"/>
              <w:rPr>
                <w:rFonts w:ascii="Arial" w:hAnsi="Arial" w:cs="Arial"/>
                <w:b/>
                <w:bCs/>
                <w:sz w:val="20"/>
                <w:szCs w:val="20"/>
                <w:lang w:val="it-IT"/>
              </w:rPr>
            </w:pPr>
            <w:r>
              <w:rPr>
                <w:rFonts w:ascii="Arial" w:hAnsi="Arial" w:cs="Arial"/>
                <w:b/>
                <w:bCs/>
                <w:sz w:val="20"/>
                <w:szCs w:val="20"/>
                <w:lang w:val="it-IT"/>
              </w:rPr>
              <w:t>(per procedimenti ad istanza di parte)</w:t>
            </w:r>
          </w:p>
        </w:tc>
        <w:tc>
          <w:tcPr>
            <w:tcW w:w="1559" w:type="dxa"/>
          </w:tcPr>
          <w:p w14:paraId="41B10BD9" w14:textId="77D0E151" w:rsidR="00790980" w:rsidRPr="004C4751" w:rsidRDefault="00790980"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Effettuazione di pagamenti</w:t>
            </w:r>
          </w:p>
          <w:p w14:paraId="6F0FF610" w14:textId="7B629C44" w:rsidR="006809FF" w:rsidRPr="004C4751" w:rsidRDefault="00783EAE" w:rsidP="00BF0160">
            <w:pPr>
              <w:spacing w:line="360" w:lineRule="auto"/>
              <w:jc w:val="center"/>
              <w:rPr>
                <w:rFonts w:ascii="Arial" w:hAnsi="Arial" w:cs="Arial"/>
                <w:b/>
                <w:bCs/>
                <w:sz w:val="20"/>
                <w:szCs w:val="20"/>
                <w:lang w:val="it-IT"/>
              </w:rPr>
            </w:pPr>
            <w:r>
              <w:rPr>
                <w:rFonts w:ascii="Arial" w:hAnsi="Arial" w:cs="Arial"/>
                <w:b/>
                <w:bCs/>
                <w:sz w:val="20"/>
                <w:szCs w:val="20"/>
                <w:lang w:val="it-IT"/>
              </w:rPr>
              <w:t>(</w:t>
            </w:r>
            <w:r w:rsidR="006809FF" w:rsidRPr="004C4751">
              <w:rPr>
                <w:rFonts w:ascii="Arial" w:hAnsi="Arial" w:cs="Arial"/>
                <w:b/>
                <w:bCs/>
                <w:sz w:val="20"/>
                <w:szCs w:val="20"/>
                <w:lang w:val="it-IT"/>
              </w:rPr>
              <w:t>da parte dell’utenza</w:t>
            </w:r>
            <w:r>
              <w:rPr>
                <w:rFonts w:ascii="Arial" w:hAnsi="Arial" w:cs="Arial"/>
                <w:b/>
                <w:bCs/>
                <w:sz w:val="20"/>
                <w:szCs w:val="20"/>
                <w:lang w:val="it-IT"/>
              </w:rPr>
              <w:t>)</w:t>
            </w:r>
          </w:p>
        </w:tc>
        <w:tc>
          <w:tcPr>
            <w:tcW w:w="1418" w:type="dxa"/>
          </w:tcPr>
          <w:p w14:paraId="6990DF8E" w14:textId="68F0EBB6" w:rsidR="00790980" w:rsidRPr="004C4751" w:rsidRDefault="007C53EF" w:rsidP="00BF0160">
            <w:pPr>
              <w:spacing w:before="120" w:line="360" w:lineRule="auto"/>
              <w:jc w:val="center"/>
              <w:rPr>
                <w:rFonts w:ascii="Arial" w:hAnsi="Arial" w:cs="Arial"/>
                <w:b/>
                <w:bCs/>
                <w:sz w:val="20"/>
                <w:szCs w:val="20"/>
                <w:lang w:val="it-IT"/>
              </w:rPr>
            </w:pPr>
            <w:r w:rsidRPr="004C4751">
              <w:rPr>
                <w:rFonts w:ascii="Arial" w:hAnsi="Arial" w:cs="Arial"/>
                <w:b/>
                <w:bCs/>
                <w:sz w:val="20"/>
                <w:szCs w:val="20"/>
                <w:lang w:val="it-IT"/>
              </w:rPr>
              <w:t>Esiti indagini</w:t>
            </w:r>
            <w:r w:rsidR="006809FF" w:rsidRPr="004C4751">
              <w:rPr>
                <w:rFonts w:ascii="Arial" w:hAnsi="Arial" w:cs="Arial"/>
                <w:b/>
                <w:bCs/>
                <w:sz w:val="20"/>
                <w:szCs w:val="20"/>
                <w:lang w:val="it-IT"/>
              </w:rPr>
              <w:t xml:space="preserve"> </w:t>
            </w:r>
            <w:r w:rsidRPr="004C4751">
              <w:rPr>
                <w:rFonts w:ascii="Arial" w:hAnsi="Arial" w:cs="Arial"/>
                <w:b/>
                <w:bCs/>
                <w:sz w:val="20"/>
                <w:szCs w:val="20"/>
                <w:lang w:val="it-IT"/>
              </w:rPr>
              <w:t xml:space="preserve">di </w:t>
            </w:r>
            <w:r w:rsidR="00790980" w:rsidRPr="004C4751">
              <w:rPr>
                <w:rFonts w:ascii="Arial" w:hAnsi="Arial" w:cs="Arial"/>
                <w:b/>
                <w:bCs/>
                <w:sz w:val="20"/>
                <w:szCs w:val="20"/>
                <w:lang w:val="it-IT"/>
              </w:rPr>
              <w:t>Customer</w:t>
            </w:r>
            <w:r w:rsidR="006809FF" w:rsidRPr="004C4751">
              <w:rPr>
                <w:rFonts w:ascii="Arial" w:hAnsi="Arial" w:cs="Arial"/>
                <w:b/>
                <w:bCs/>
                <w:sz w:val="20"/>
                <w:szCs w:val="20"/>
                <w:lang w:val="it-IT"/>
              </w:rPr>
              <w:t xml:space="preserve"> </w:t>
            </w:r>
            <w:r w:rsidR="00790980" w:rsidRPr="004C4751">
              <w:rPr>
                <w:rFonts w:ascii="Arial" w:hAnsi="Arial" w:cs="Arial"/>
                <w:b/>
                <w:bCs/>
                <w:sz w:val="20"/>
                <w:szCs w:val="20"/>
                <w:lang w:val="it-IT"/>
              </w:rPr>
              <w:t>satisfaction</w:t>
            </w:r>
          </w:p>
        </w:tc>
      </w:tr>
      <w:bookmarkEnd w:id="0"/>
      <w:tr w:rsidR="005D13E4" w:rsidRPr="007C53EF" w14:paraId="45CA47BA" w14:textId="75DD3B6D" w:rsidTr="00956C9F">
        <w:tc>
          <w:tcPr>
            <w:tcW w:w="2836" w:type="dxa"/>
          </w:tcPr>
          <w:p w14:paraId="3B29CAA7" w14:textId="2CD33D15" w:rsidR="0063735B" w:rsidRPr="00995798" w:rsidRDefault="0063735B" w:rsidP="00BF0160">
            <w:pPr>
              <w:spacing w:before="120" w:line="360" w:lineRule="auto"/>
              <w:rPr>
                <w:rFonts w:ascii="Arial" w:hAnsi="Arial" w:cs="Arial"/>
                <w:sz w:val="20"/>
                <w:szCs w:val="20"/>
                <w:lang w:val="it-IT"/>
              </w:rPr>
            </w:pPr>
            <w:r w:rsidRPr="005F79E8">
              <w:rPr>
                <w:rFonts w:ascii="Arial" w:hAnsi="Arial" w:cs="Arial"/>
                <w:sz w:val="20"/>
                <w:szCs w:val="20"/>
                <w:highlight w:val="yellow"/>
                <w:lang w:val="it-IT"/>
              </w:rPr>
              <w:t>Gestione domande di iscrizione e assegnazione delle alunne e degli alunni alle sezioni e classi</w:t>
            </w:r>
          </w:p>
        </w:tc>
        <w:tc>
          <w:tcPr>
            <w:tcW w:w="1955" w:type="dxa"/>
          </w:tcPr>
          <w:p w14:paraId="5229E8C2" w14:textId="473766AD" w:rsidR="0063735B" w:rsidRDefault="0063735B" w:rsidP="00BF0160">
            <w:pPr>
              <w:spacing w:before="120" w:line="360" w:lineRule="auto"/>
            </w:pPr>
            <w:hyperlink r:id="rId5" w:history="1">
              <w:r w:rsidRPr="000E47A1">
                <w:rPr>
                  <w:rStyle w:val="Hyperlink"/>
                  <w:rFonts w:ascii="Arial" w:hAnsi="Arial" w:cs="Arial"/>
                  <w:sz w:val="20"/>
                  <w:szCs w:val="20"/>
                  <w:lang w:val="it-IT"/>
                </w:rPr>
                <w:t>DGP n. 1083/2021</w:t>
              </w:r>
            </w:hyperlink>
          </w:p>
          <w:p w14:paraId="7C7630C1" w14:textId="1D10B450" w:rsidR="00992435" w:rsidRPr="00992435" w:rsidRDefault="00992435" w:rsidP="00BF0160">
            <w:pPr>
              <w:spacing w:before="120" w:line="360" w:lineRule="auto"/>
              <w:rPr>
                <w:rFonts w:ascii="Arial" w:hAnsi="Arial" w:cs="Arial"/>
                <w:color w:val="ED0000"/>
                <w:sz w:val="20"/>
                <w:szCs w:val="20"/>
                <w:lang w:val="it-IT"/>
              </w:rPr>
            </w:pPr>
            <w:r w:rsidRPr="00992435">
              <w:rPr>
                <w:rFonts w:ascii="Arial" w:hAnsi="Arial" w:cs="Arial"/>
                <w:color w:val="ED0000"/>
                <w:sz w:val="20"/>
                <w:szCs w:val="20"/>
              </w:rPr>
              <w:t>DGP n. 112/2023</w:t>
            </w:r>
          </w:p>
          <w:p w14:paraId="0CCD235F" w14:textId="24E22AB8" w:rsidR="0063735B" w:rsidRPr="000A7E72" w:rsidRDefault="0063735B" w:rsidP="00BF0160">
            <w:pPr>
              <w:spacing w:line="360" w:lineRule="auto"/>
              <w:rPr>
                <w:rFonts w:ascii="Arial" w:hAnsi="Arial" w:cs="Arial"/>
                <w:b/>
                <w:sz w:val="20"/>
                <w:szCs w:val="20"/>
                <w:lang w:val="it-IT"/>
              </w:rPr>
            </w:pPr>
          </w:p>
        </w:tc>
        <w:tc>
          <w:tcPr>
            <w:tcW w:w="5698" w:type="dxa"/>
          </w:tcPr>
          <w:p w14:paraId="09C577FB" w14:textId="435EB075" w:rsidR="0063735B" w:rsidRDefault="0063735B" w:rsidP="00BF0160">
            <w:pPr>
              <w:spacing w:before="120" w:line="360" w:lineRule="auto"/>
              <w:jc w:val="both"/>
              <w:rPr>
                <w:rFonts w:ascii="Arial" w:hAnsi="Arial" w:cs="Arial"/>
                <w:sz w:val="20"/>
                <w:szCs w:val="20"/>
                <w:lang w:val="it-IT"/>
              </w:rPr>
            </w:pPr>
            <w:r w:rsidRPr="00314FBE">
              <w:rPr>
                <w:rFonts w:ascii="Arial" w:hAnsi="Arial" w:cs="Arial"/>
                <w:sz w:val="20"/>
                <w:szCs w:val="20"/>
                <w:lang w:val="it-IT"/>
              </w:rPr>
              <w:t>Le domande di iscrizione alla scuola primaria, alla scuola secondaria di</w:t>
            </w:r>
            <w:r>
              <w:rPr>
                <w:rFonts w:ascii="Arial" w:hAnsi="Arial" w:cs="Arial"/>
                <w:sz w:val="20"/>
                <w:szCs w:val="20"/>
                <w:lang w:val="it-IT"/>
              </w:rPr>
              <w:t xml:space="preserve"> </w:t>
            </w:r>
            <w:r w:rsidRPr="00314FBE">
              <w:rPr>
                <w:rFonts w:ascii="Arial" w:hAnsi="Arial" w:cs="Arial"/>
                <w:sz w:val="20"/>
                <w:szCs w:val="20"/>
                <w:lang w:val="it-IT"/>
              </w:rPr>
              <w:t xml:space="preserve">secondo grado e alle scuole professionali devono </w:t>
            </w:r>
            <w:r>
              <w:rPr>
                <w:rFonts w:ascii="Arial" w:hAnsi="Arial" w:cs="Arial"/>
                <w:sz w:val="20"/>
                <w:szCs w:val="20"/>
                <w:lang w:val="it-IT"/>
              </w:rPr>
              <w:t xml:space="preserve"> </w:t>
            </w:r>
            <w:r w:rsidRPr="00314FBE">
              <w:rPr>
                <w:rFonts w:ascii="Arial" w:hAnsi="Arial" w:cs="Arial"/>
                <w:sz w:val="20"/>
                <w:szCs w:val="20"/>
                <w:lang w:val="it-IT"/>
              </w:rPr>
              <w:t xml:space="preserve">essere presentate mediante il portale online </w:t>
            </w:r>
            <w:r w:rsidR="00251438">
              <w:rPr>
                <w:rFonts w:ascii="Arial" w:hAnsi="Arial" w:cs="Arial"/>
                <w:sz w:val="20"/>
                <w:szCs w:val="20"/>
                <w:lang w:val="it-IT"/>
              </w:rPr>
              <w:t>della Provincia</w:t>
            </w:r>
            <w:r>
              <w:rPr>
                <w:rFonts w:ascii="Arial" w:hAnsi="Arial" w:cs="Arial"/>
                <w:sz w:val="20"/>
                <w:szCs w:val="20"/>
                <w:lang w:val="it-IT"/>
              </w:rPr>
              <w:t xml:space="preserve"> entro </w:t>
            </w:r>
            <w:r w:rsidRPr="00314FBE">
              <w:rPr>
                <w:rFonts w:ascii="Arial" w:hAnsi="Arial" w:cs="Arial"/>
                <w:sz w:val="20"/>
                <w:szCs w:val="20"/>
                <w:lang w:val="it-IT"/>
              </w:rPr>
              <w:t xml:space="preserve">il </w:t>
            </w:r>
            <w:r>
              <w:rPr>
                <w:rFonts w:ascii="Arial" w:hAnsi="Arial" w:cs="Arial"/>
                <w:sz w:val="20"/>
                <w:szCs w:val="20"/>
                <w:lang w:val="it-IT"/>
              </w:rPr>
              <w:t xml:space="preserve">termine </w:t>
            </w:r>
            <w:r w:rsidRPr="00314FBE">
              <w:rPr>
                <w:rFonts w:ascii="Arial" w:hAnsi="Arial" w:cs="Arial"/>
                <w:sz w:val="20"/>
                <w:szCs w:val="20"/>
                <w:lang w:val="it-IT"/>
              </w:rPr>
              <w:t>stabilito con decreto congiunto delle direttrici e dei direttori delle Direzioni Istruzione e Formazione italiana, tedesca e ladina</w:t>
            </w:r>
            <w:r>
              <w:rPr>
                <w:rFonts w:ascii="Arial" w:hAnsi="Arial" w:cs="Arial"/>
                <w:sz w:val="20"/>
                <w:szCs w:val="20"/>
                <w:lang w:val="it-IT"/>
              </w:rPr>
              <w:t>.</w:t>
            </w:r>
          </w:p>
          <w:p w14:paraId="03FE1837" w14:textId="57D44FA3" w:rsidR="0063735B" w:rsidRPr="00314FBE" w:rsidRDefault="0063735B" w:rsidP="00BF0160">
            <w:pPr>
              <w:spacing w:line="360" w:lineRule="auto"/>
              <w:jc w:val="both"/>
              <w:rPr>
                <w:rFonts w:ascii="Arial" w:hAnsi="Arial" w:cs="Arial"/>
                <w:sz w:val="20"/>
                <w:szCs w:val="20"/>
                <w:lang w:val="it-IT"/>
              </w:rPr>
            </w:pPr>
            <w:r w:rsidRPr="00314FBE">
              <w:rPr>
                <w:rFonts w:ascii="Arial" w:hAnsi="Arial" w:cs="Arial"/>
                <w:sz w:val="20"/>
                <w:szCs w:val="20"/>
                <w:lang w:val="it-IT"/>
              </w:rPr>
              <w:t xml:space="preserve">Se, in casi eccezionali e motivati, una domanda di iscrizione può essere presentata soltanto dopo il termine stabilito, la stessa deve essere presentata in forma cartacea o tramite posta </w:t>
            </w:r>
            <w:r>
              <w:rPr>
                <w:rFonts w:ascii="Arial" w:hAnsi="Arial" w:cs="Arial"/>
                <w:sz w:val="20"/>
                <w:szCs w:val="20"/>
                <w:lang w:val="it-IT"/>
              </w:rPr>
              <w:t xml:space="preserve"> </w:t>
            </w:r>
            <w:r w:rsidRPr="00314FBE">
              <w:rPr>
                <w:rFonts w:ascii="Arial" w:hAnsi="Arial" w:cs="Arial"/>
                <w:sz w:val="20"/>
                <w:szCs w:val="20"/>
                <w:lang w:val="it-IT"/>
              </w:rPr>
              <w:t>elettronica alla direzione scolastica.</w:t>
            </w:r>
          </w:p>
          <w:p w14:paraId="7D508DFD" w14:textId="50D835E8" w:rsidR="0063735B" w:rsidRPr="007442FF" w:rsidRDefault="0063735B" w:rsidP="00BF0160">
            <w:pPr>
              <w:spacing w:before="120" w:line="360" w:lineRule="auto"/>
              <w:jc w:val="both"/>
              <w:rPr>
                <w:rFonts w:ascii="Arial" w:hAnsi="Arial" w:cs="Arial"/>
                <w:sz w:val="20"/>
                <w:szCs w:val="20"/>
                <w:lang w:val="it-IT"/>
              </w:rPr>
            </w:pPr>
            <w:r w:rsidRPr="007442FF">
              <w:rPr>
                <w:rFonts w:ascii="Arial" w:hAnsi="Arial" w:cs="Arial"/>
                <w:sz w:val="20"/>
                <w:szCs w:val="20"/>
                <w:lang w:val="it-IT"/>
              </w:rPr>
              <w:t>L’istituto scolastico gestisce le domande di iscrizione e provvede alla formazione delle classi.</w:t>
            </w:r>
          </w:p>
          <w:p w14:paraId="64466F3B" w14:textId="15F5530D" w:rsidR="0063735B" w:rsidRPr="004C4751" w:rsidRDefault="0063735B" w:rsidP="00BF0160">
            <w:pPr>
              <w:spacing w:before="120" w:line="360" w:lineRule="auto"/>
              <w:rPr>
                <w:rFonts w:ascii="Arial" w:hAnsi="Arial" w:cs="Arial"/>
                <w:sz w:val="20"/>
                <w:szCs w:val="20"/>
                <w:lang w:val="it-IT"/>
              </w:rPr>
            </w:pPr>
            <w:hyperlink r:id="rId6" w:history="1">
              <w:r w:rsidRPr="004C4751">
                <w:rPr>
                  <w:rStyle w:val="Hyperlink"/>
                  <w:rFonts w:ascii="Arial" w:hAnsi="Arial" w:cs="Arial"/>
                  <w:sz w:val="20"/>
                  <w:szCs w:val="20"/>
                  <w:lang w:val="it-IT"/>
                </w:rPr>
                <w:t>Servizio | CIVIS, la nuova Rete Civica dell’Alto Adige: Iscrizione online alla scuola della Provincia Autonoma di Bolzano – Alto Adige</w:t>
              </w:r>
            </w:hyperlink>
          </w:p>
          <w:p w14:paraId="4D504C9F" w14:textId="509A663B" w:rsidR="0063735B" w:rsidRPr="00314FBE" w:rsidRDefault="00251438" w:rsidP="00BF0160">
            <w:pPr>
              <w:spacing w:line="360" w:lineRule="auto"/>
              <w:jc w:val="both"/>
              <w:rPr>
                <w:rFonts w:ascii="Arial" w:hAnsi="Arial" w:cs="Arial"/>
                <w:b/>
                <w:bCs/>
                <w:sz w:val="20"/>
                <w:szCs w:val="20"/>
                <w:lang w:val="it-IT"/>
              </w:rPr>
            </w:pPr>
            <w:hyperlink r:id="rId7" w:history="1">
              <w:r w:rsidRPr="00251438">
                <w:rPr>
                  <w:rStyle w:val="Hyperlink"/>
                  <w:rFonts w:ascii="Arial" w:hAnsi="Arial" w:cs="Arial"/>
                  <w:b/>
                  <w:bCs/>
                  <w:sz w:val="20"/>
                  <w:szCs w:val="20"/>
                </w:rPr>
                <w:t>Circolari</w:t>
              </w:r>
            </w:hyperlink>
          </w:p>
        </w:tc>
        <w:tc>
          <w:tcPr>
            <w:tcW w:w="2124" w:type="dxa"/>
          </w:tcPr>
          <w:p w14:paraId="1C985571" w14:textId="0F3B2677" w:rsidR="0063735B" w:rsidRPr="00995798" w:rsidRDefault="0063735B" w:rsidP="00BF0160">
            <w:pPr>
              <w:spacing w:before="120" w:line="360" w:lineRule="auto"/>
              <w:rPr>
                <w:rFonts w:ascii="Arial" w:hAnsi="Arial" w:cs="Arial"/>
                <w:sz w:val="20"/>
                <w:szCs w:val="20"/>
                <w:lang w:val="it-IT"/>
              </w:rPr>
            </w:pPr>
            <w:r>
              <w:rPr>
                <w:rFonts w:ascii="Arial" w:hAnsi="Arial" w:cs="Arial"/>
                <w:sz w:val="20"/>
                <w:szCs w:val="20"/>
                <w:lang w:val="it-IT"/>
              </w:rPr>
              <w:t>Segreteria scolastica</w:t>
            </w:r>
          </w:p>
        </w:tc>
        <w:tc>
          <w:tcPr>
            <w:tcW w:w="2129" w:type="dxa"/>
          </w:tcPr>
          <w:p w14:paraId="1B129630" w14:textId="46219A9E" w:rsidR="0063735B" w:rsidRPr="00995798" w:rsidRDefault="0063735B" w:rsidP="00BF0160">
            <w:pPr>
              <w:spacing w:before="120" w:line="360" w:lineRule="auto"/>
              <w:rPr>
                <w:rFonts w:ascii="Arial" w:hAnsi="Arial" w:cs="Arial"/>
                <w:sz w:val="20"/>
                <w:szCs w:val="20"/>
                <w:lang w:val="it-IT"/>
              </w:rPr>
            </w:pPr>
            <w:r>
              <w:rPr>
                <w:rFonts w:ascii="Arial" w:hAnsi="Arial" w:cs="Arial"/>
                <w:sz w:val="20"/>
                <w:szCs w:val="20"/>
                <w:lang w:val="it-IT"/>
              </w:rPr>
              <w:t>30 giorni</w:t>
            </w:r>
          </w:p>
        </w:tc>
        <w:tc>
          <w:tcPr>
            <w:tcW w:w="2410" w:type="dxa"/>
          </w:tcPr>
          <w:p w14:paraId="33186384" w14:textId="7F09E770" w:rsidR="0063735B" w:rsidRPr="00995798" w:rsidRDefault="0063735B" w:rsidP="00BF0160">
            <w:pPr>
              <w:spacing w:before="120" w:line="360" w:lineRule="auto"/>
              <w:rPr>
                <w:rFonts w:ascii="Arial" w:hAnsi="Arial" w:cs="Arial"/>
                <w:sz w:val="20"/>
                <w:szCs w:val="20"/>
                <w:lang w:val="it-IT"/>
              </w:rPr>
            </w:pPr>
            <w:r>
              <w:rPr>
                <w:rFonts w:ascii="Arial" w:hAnsi="Arial" w:cs="Arial"/>
                <w:sz w:val="20"/>
                <w:szCs w:val="20"/>
                <w:lang w:val="it-IT"/>
              </w:rPr>
              <w:t>Ricorso al Tribunale Amministrativo Regionale</w:t>
            </w:r>
          </w:p>
        </w:tc>
        <w:tc>
          <w:tcPr>
            <w:tcW w:w="2268" w:type="dxa"/>
          </w:tcPr>
          <w:p w14:paraId="451F0C75" w14:textId="77777777" w:rsidR="00251438" w:rsidRPr="004C4751" w:rsidRDefault="0063735B" w:rsidP="00251438">
            <w:pPr>
              <w:spacing w:before="120" w:line="360" w:lineRule="auto"/>
              <w:rPr>
                <w:rFonts w:ascii="Arial" w:hAnsi="Arial" w:cs="Arial"/>
                <w:sz w:val="20"/>
                <w:szCs w:val="20"/>
                <w:lang w:val="it-IT"/>
              </w:rPr>
            </w:pPr>
            <w:r>
              <w:rPr>
                <w:rFonts w:ascii="Arial" w:hAnsi="Arial" w:cs="Arial"/>
                <w:sz w:val="20"/>
                <w:szCs w:val="20"/>
                <w:lang w:val="it-IT"/>
              </w:rPr>
              <w:t>L’iscrizione viene effettuata online median</w:t>
            </w:r>
            <w:r w:rsidR="000B2F94">
              <w:rPr>
                <w:rFonts w:ascii="Arial" w:hAnsi="Arial" w:cs="Arial"/>
                <w:sz w:val="20"/>
                <w:szCs w:val="20"/>
                <w:lang w:val="it-IT"/>
              </w:rPr>
              <w:softHyphen/>
            </w:r>
            <w:r>
              <w:rPr>
                <w:rFonts w:ascii="Arial" w:hAnsi="Arial" w:cs="Arial"/>
                <w:sz w:val="20"/>
                <w:szCs w:val="20"/>
                <w:lang w:val="it-IT"/>
              </w:rPr>
              <w:t xml:space="preserve">te la </w:t>
            </w:r>
            <w:hyperlink r:id="rId8" w:history="1">
              <w:r w:rsidR="00251438" w:rsidRPr="004C4751">
                <w:rPr>
                  <w:rStyle w:val="Hyperlink"/>
                  <w:rFonts w:ascii="Arial" w:hAnsi="Arial" w:cs="Arial"/>
                  <w:sz w:val="20"/>
                  <w:szCs w:val="20"/>
                  <w:lang w:val="it-IT"/>
                </w:rPr>
                <w:t>Servizio | CIVIS, la nuova Rete Civica dell’Alto Adige: Iscrizione online alla scuola della Provincia Autonoma di Bolzano – Alto Adige</w:t>
              </w:r>
            </w:hyperlink>
          </w:p>
          <w:p w14:paraId="28DD0A39" w14:textId="532DCB28" w:rsidR="0063735B" w:rsidRPr="00677B72" w:rsidRDefault="0063735B" w:rsidP="00BF0160">
            <w:pPr>
              <w:spacing w:before="120" w:line="360" w:lineRule="auto"/>
              <w:rPr>
                <w:rFonts w:ascii="Arial" w:hAnsi="Arial" w:cs="Arial"/>
                <w:sz w:val="20"/>
                <w:szCs w:val="20"/>
                <w:lang w:val="it-IT"/>
              </w:rPr>
            </w:pPr>
          </w:p>
        </w:tc>
        <w:tc>
          <w:tcPr>
            <w:tcW w:w="1559" w:type="dxa"/>
          </w:tcPr>
          <w:p w14:paraId="49AE7BA5" w14:textId="461F91AD" w:rsidR="0063735B" w:rsidRPr="007C53EF" w:rsidRDefault="0063735B"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433DB391" w14:textId="4633E1D2" w:rsidR="0063735B" w:rsidRDefault="0063735B" w:rsidP="00BF0160">
            <w:pPr>
              <w:spacing w:before="120" w:line="360" w:lineRule="auto"/>
              <w:jc w:val="center"/>
              <w:rPr>
                <w:rFonts w:ascii="Arial" w:hAnsi="Arial" w:cs="Arial"/>
                <w:sz w:val="20"/>
                <w:szCs w:val="20"/>
                <w:lang w:val="it-IT"/>
              </w:rPr>
            </w:pPr>
            <w:r w:rsidRPr="00570D73">
              <w:t>_</w:t>
            </w:r>
          </w:p>
        </w:tc>
      </w:tr>
      <w:tr w:rsidR="005D13E4" w:rsidRPr="00370EEC" w14:paraId="7DBBDDDB" w14:textId="77777777" w:rsidTr="00956C9F">
        <w:tc>
          <w:tcPr>
            <w:tcW w:w="2836" w:type="dxa"/>
          </w:tcPr>
          <w:p w14:paraId="03184384" w14:textId="327E32C7" w:rsidR="005F79E8" w:rsidRPr="00CD4506" w:rsidRDefault="005F79E8" w:rsidP="00BF0160">
            <w:pPr>
              <w:spacing w:before="120" w:line="360" w:lineRule="auto"/>
              <w:rPr>
                <w:rFonts w:ascii="Arial" w:hAnsi="Arial" w:cs="Arial"/>
                <w:sz w:val="20"/>
                <w:szCs w:val="20"/>
                <w:lang w:val="it-IT"/>
              </w:rPr>
            </w:pPr>
            <w:r w:rsidRPr="005F79E8">
              <w:rPr>
                <w:rFonts w:ascii="Arial" w:hAnsi="Arial" w:cs="Arial"/>
                <w:sz w:val="20"/>
                <w:szCs w:val="20"/>
                <w:highlight w:val="yellow"/>
                <w:lang w:val="it-IT"/>
              </w:rPr>
              <w:t>Verifiche, valutazione e scrutini</w:t>
            </w:r>
          </w:p>
        </w:tc>
        <w:tc>
          <w:tcPr>
            <w:tcW w:w="1955" w:type="dxa"/>
          </w:tcPr>
          <w:p w14:paraId="2E6ECC51" w14:textId="77777777" w:rsidR="005F79E8" w:rsidRPr="000E2CEF" w:rsidRDefault="005F79E8" w:rsidP="00BF0160">
            <w:pPr>
              <w:spacing w:before="120" w:line="360" w:lineRule="auto"/>
              <w:rPr>
                <w:rFonts w:ascii="Arial" w:hAnsi="Arial" w:cs="Arial"/>
                <w:sz w:val="20"/>
                <w:szCs w:val="20"/>
                <w:lang w:val="it-IT"/>
              </w:rPr>
            </w:pPr>
            <w:hyperlink r:id="rId9" w:history="1">
              <w:r w:rsidRPr="000E2CEF">
                <w:rPr>
                  <w:rStyle w:val="Hyperlink"/>
                  <w:rFonts w:ascii="Arial" w:hAnsi="Arial" w:cs="Arial"/>
                  <w:sz w:val="20"/>
                  <w:szCs w:val="20"/>
                  <w:lang w:val="it-IT"/>
                </w:rPr>
                <w:t>DGP n</w:t>
              </w:r>
              <w:r>
                <w:rPr>
                  <w:rStyle w:val="Hyperlink"/>
                  <w:rFonts w:ascii="Arial" w:hAnsi="Arial" w:cs="Arial"/>
                  <w:sz w:val="20"/>
                  <w:szCs w:val="20"/>
                  <w:lang w:val="it-IT"/>
                </w:rPr>
                <w:t xml:space="preserve">. </w:t>
              </w:r>
              <w:r w:rsidRPr="000E2CEF">
                <w:rPr>
                  <w:rStyle w:val="Hyperlink"/>
                  <w:rFonts w:ascii="Arial" w:hAnsi="Arial" w:cs="Arial"/>
                  <w:sz w:val="20"/>
                  <w:szCs w:val="20"/>
                  <w:lang w:val="it-IT"/>
                </w:rPr>
                <w:t>1020/2011</w:t>
              </w:r>
            </w:hyperlink>
            <w:r w:rsidRPr="000E2CEF">
              <w:rPr>
                <w:rFonts w:ascii="Arial" w:hAnsi="Arial" w:cs="Arial"/>
                <w:sz w:val="20"/>
                <w:szCs w:val="20"/>
                <w:lang w:val="it-IT"/>
              </w:rPr>
              <w:t xml:space="preserve"> (lice</w:t>
            </w:r>
            <w:r>
              <w:rPr>
                <w:rFonts w:ascii="Arial" w:hAnsi="Arial" w:cs="Arial"/>
                <w:sz w:val="20"/>
                <w:szCs w:val="20"/>
                <w:lang w:val="it-IT"/>
              </w:rPr>
              <w:t>i, istituti tecnici, istituti di istruzione professionale)</w:t>
            </w:r>
          </w:p>
          <w:p w14:paraId="6BA118F6" w14:textId="77777777" w:rsidR="005F79E8" w:rsidRPr="000E47A1" w:rsidRDefault="005F79E8" w:rsidP="00BF0160">
            <w:pPr>
              <w:spacing w:before="120" w:line="360" w:lineRule="auto"/>
              <w:rPr>
                <w:rFonts w:ascii="Arial" w:hAnsi="Arial" w:cs="Arial"/>
                <w:sz w:val="20"/>
                <w:szCs w:val="20"/>
                <w:lang w:val="it-IT"/>
              </w:rPr>
            </w:pPr>
            <w:hyperlink r:id="rId10" w:history="1">
              <w:r w:rsidRPr="000E2CEF">
                <w:rPr>
                  <w:rStyle w:val="Hyperlink"/>
                  <w:rFonts w:ascii="Arial" w:hAnsi="Arial" w:cs="Arial"/>
                  <w:sz w:val="20"/>
                  <w:szCs w:val="20"/>
                  <w:lang w:val="it-IT"/>
                </w:rPr>
                <w:t>DGP n. 1168/2017</w:t>
              </w:r>
            </w:hyperlink>
            <w:r w:rsidRPr="000E47A1">
              <w:rPr>
                <w:rFonts w:ascii="Arial" w:hAnsi="Arial" w:cs="Arial"/>
                <w:sz w:val="20"/>
                <w:szCs w:val="20"/>
                <w:lang w:val="it-IT"/>
              </w:rPr>
              <w:t xml:space="preserve"> (primo cic</w:t>
            </w:r>
            <w:r>
              <w:rPr>
                <w:rFonts w:ascii="Arial" w:hAnsi="Arial" w:cs="Arial"/>
                <w:sz w:val="20"/>
                <w:szCs w:val="20"/>
                <w:lang w:val="it-IT"/>
              </w:rPr>
              <w:t>lo di istruzione)</w:t>
            </w:r>
          </w:p>
          <w:p w14:paraId="1E4797E5" w14:textId="77777777" w:rsidR="005F79E8" w:rsidRDefault="005F79E8" w:rsidP="00BF0160">
            <w:pPr>
              <w:spacing w:before="120" w:line="360" w:lineRule="auto"/>
              <w:rPr>
                <w:rStyle w:val="Hyperlink"/>
                <w:rFonts w:ascii="Arial" w:hAnsi="Arial" w:cs="Arial"/>
                <w:sz w:val="20"/>
                <w:szCs w:val="20"/>
                <w:lang w:val="it-IT"/>
              </w:rPr>
            </w:pPr>
            <w:hyperlink r:id="rId11" w:history="1">
              <w:r w:rsidRPr="000E2CEF">
                <w:rPr>
                  <w:rStyle w:val="Hyperlink"/>
                  <w:rFonts w:ascii="Arial" w:hAnsi="Arial" w:cs="Arial"/>
                  <w:sz w:val="20"/>
                  <w:szCs w:val="20"/>
                  <w:lang w:val="it-IT"/>
                </w:rPr>
                <w:t>DGP n. 1027/2018</w:t>
              </w:r>
            </w:hyperlink>
          </w:p>
          <w:p w14:paraId="54E2D294" w14:textId="3B9AEFDA" w:rsidR="005F79E8" w:rsidRPr="00C35DCD" w:rsidRDefault="005F79E8" w:rsidP="00AB11FE">
            <w:pPr>
              <w:spacing w:line="360" w:lineRule="auto"/>
              <w:rPr>
                <w:lang w:val="it-IT"/>
              </w:rPr>
            </w:pPr>
            <w:r>
              <w:rPr>
                <w:rFonts w:ascii="Arial" w:hAnsi="Arial" w:cs="Arial"/>
                <w:sz w:val="20"/>
                <w:szCs w:val="20"/>
                <w:lang w:val="it-IT"/>
              </w:rPr>
              <w:t>(Scuole professionali e esami di diploma)</w:t>
            </w:r>
          </w:p>
        </w:tc>
        <w:tc>
          <w:tcPr>
            <w:tcW w:w="5698" w:type="dxa"/>
          </w:tcPr>
          <w:p w14:paraId="41F058DC" w14:textId="1721753B" w:rsidR="005F79E8" w:rsidRPr="007442FF" w:rsidRDefault="005F79E8" w:rsidP="00BF0160">
            <w:pPr>
              <w:spacing w:line="360" w:lineRule="auto"/>
              <w:jc w:val="both"/>
              <w:rPr>
                <w:rFonts w:ascii="Arial" w:hAnsi="Arial" w:cs="Arial"/>
                <w:sz w:val="20"/>
                <w:szCs w:val="20"/>
                <w:lang w:val="it-IT"/>
              </w:rPr>
            </w:pPr>
            <w:r w:rsidRPr="007442FF">
              <w:rPr>
                <w:rFonts w:ascii="Arial" w:hAnsi="Arial" w:cs="Arial"/>
                <w:sz w:val="20"/>
                <w:szCs w:val="20"/>
                <w:lang w:val="it-IT"/>
              </w:rPr>
              <w:t>La valutazione, parte integrante del pro</w:t>
            </w:r>
            <w:r w:rsidRPr="007442FF">
              <w:rPr>
                <w:rFonts w:ascii="Arial" w:hAnsi="Arial" w:cs="Arial"/>
                <w:sz w:val="20"/>
                <w:szCs w:val="20"/>
                <w:lang w:val="it-IT"/>
              </w:rPr>
              <w:softHyphen/>
              <w:t>cesso di insegnamento-apprendimento, è effettuata dai docenti nell’esercizio della propria autonomia professionale, a livello indi</w:t>
            </w:r>
            <w:r w:rsidRPr="007442FF">
              <w:rPr>
                <w:rFonts w:ascii="Arial" w:hAnsi="Arial" w:cs="Arial"/>
                <w:sz w:val="20"/>
                <w:szCs w:val="20"/>
                <w:lang w:val="it-IT"/>
              </w:rPr>
              <w:softHyphen/>
              <w:t>viduale e collegiale. Il collegio dei docenti stabilisce criteri e modalità per la valutazione delle alunne e degli alunni al fine di garantire equità e trasparenza nella valutazione stessa. Detti criteri costituiscono parte integrante del PTOF e sono pubbli</w:t>
            </w:r>
            <w:r w:rsidRPr="007442FF">
              <w:rPr>
                <w:rFonts w:ascii="Arial" w:hAnsi="Arial" w:cs="Arial"/>
                <w:sz w:val="20"/>
                <w:szCs w:val="20"/>
                <w:lang w:val="it-IT"/>
              </w:rPr>
              <w:softHyphen/>
              <w:t>cati nel sito dell’istituzione scolastica.</w:t>
            </w:r>
          </w:p>
          <w:p w14:paraId="3C8DC185" w14:textId="2240ED96" w:rsidR="005F79E8" w:rsidRPr="007442FF" w:rsidRDefault="005F79E8" w:rsidP="00BF0160">
            <w:pPr>
              <w:spacing w:line="360" w:lineRule="auto"/>
              <w:jc w:val="both"/>
              <w:rPr>
                <w:rFonts w:ascii="Arial" w:hAnsi="Arial" w:cs="Arial"/>
                <w:sz w:val="20"/>
                <w:szCs w:val="20"/>
                <w:lang w:val="it-IT"/>
              </w:rPr>
            </w:pPr>
            <w:r w:rsidRPr="007442FF">
              <w:rPr>
                <w:rFonts w:ascii="Arial" w:hAnsi="Arial" w:cs="Arial"/>
                <w:sz w:val="20"/>
                <w:szCs w:val="20"/>
                <w:lang w:val="it-IT"/>
              </w:rPr>
              <w:t>La valutazione degli apprendimenti, oltre ad avere finalità educativa e formativa, ha anche una funzione amministrativa e certificativa e permette il passaggio da una annua</w:t>
            </w:r>
            <w:r w:rsidRPr="007442FF">
              <w:rPr>
                <w:rFonts w:ascii="Arial" w:hAnsi="Arial" w:cs="Arial"/>
                <w:sz w:val="20"/>
                <w:szCs w:val="20"/>
                <w:lang w:val="it-IT"/>
              </w:rPr>
              <w:softHyphen/>
              <w:t>lità a quella successiva.</w:t>
            </w:r>
          </w:p>
          <w:p w14:paraId="2545DDBD" w14:textId="77777777" w:rsidR="005F79E8" w:rsidRPr="007442FF" w:rsidRDefault="005F79E8" w:rsidP="00BF0160">
            <w:pPr>
              <w:spacing w:line="360" w:lineRule="auto"/>
              <w:jc w:val="both"/>
              <w:rPr>
                <w:rFonts w:ascii="Arial" w:hAnsi="Arial" w:cs="Arial"/>
                <w:sz w:val="20"/>
                <w:szCs w:val="20"/>
                <w:lang w:val="it-IT"/>
              </w:rPr>
            </w:pPr>
            <w:r w:rsidRPr="007442FF">
              <w:rPr>
                <w:rFonts w:ascii="Arial" w:hAnsi="Arial" w:cs="Arial"/>
                <w:sz w:val="20"/>
                <w:szCs w:val="20"/>
                <w:lang w:val="it-IT"/>
              </w:rPr>
              <w:t>Per approfondimenti si rimanda normativa di riferimento e al seguente link:</w:t>
            </w:r>
          </w:p>
          <w:p w14:paraId="1CB55761" w14:textId="236811D3" w:rsidR="005F79E8" w:rsidRDefault="00251438" w:rsidP="00251438">
            <w:pPr>
              <w:spacing w:before="120" w:line="360" w:lineRule="auto"/>
              <w:rPr>
                <w:rFonts w:ascii="Arial" w:hAnsi="Arial" w:cs="Arial"/>
                <w:sz w:val="20"/>
                <w:szCs w:val="20"/>
                <w:lang w:val="it-IT"/>
              </w:rPr>
            </w:pPr>
            <w:hyperlink r:id="rId12" w:history="1">
              <w:r w:rsidRPr="00251438">
                <w:rPr>
                  <w:rStyle w:val="Hyperlink"/>
                  <w:rFonts w:ascii="Arial" w:hAnsi="Arial" w:cs="Arial"/>
                  <w:sz w:val="20"/>
                  <w:szCs w:val="20"/>
                </w:rPr>
                <w:t>Amministrazione delle scuola ladine</w:t>
              </w:r>
            </w:hyperlink>
          </w:p>
        </w:tc>
        <w:tc>
          <w:tcPr>
            <w:tcW w:w="2124" w:type="dxa"/>
          </w:tcPr>
          <w:p w14:paraId="73E5E606" w14:textId="4F810E1B"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 xml:space="preserve">Docenti, </w:t>
            </w:r>
            <w:r w:rsidRPr="0035033F">
              <w:rPr>
                <w:rFonts w:ascii="Arial" w:hAnsi="Arial" w:cs="Arial"/>
                <w:sz w:val="20"/>
                <w:szCs w:val="20"/>
                <w:lang w:val="it-IT"/>
              </w:rPr>
              <w:t>Consiglio di classe</w:t>
            </w:r>
          </w:p>
        </w:tc>
        <w:tc>
          <w:tcPr>
            <w:tcW w:w="2129" w:type="dxa"/>
          </w:tcPr>
          <w:p w14:paraId="55B66073" w14:textId="2506F14F" w:rsidR="005F79E8" w:rsidRPr="00612C6D" w:rsidRDefault="005F79E8" w:rsidP="00BF0160">
            <w:pPr>
              <w:spacing w:before="120" w:line="360" w:lineRule="auto"/>
              <w:rPr>
                <w:rFonts w:ascii="Arial" w:hAnsi="Arial" w:cs="Arial"/>
                <w:sz w:val="20"/>
                <w:szCs w:val="20"/>
                <w:lang w:val="it-IT"/>
              </w:rPr>
            </w:pPr>
            <w:r>
              <w:rPr>
                <w:rFonts w:ascii="Arial" w:hAnsi="Arial" w:cs="Arial"/>
                <w:sz w:val="20"/>
                <w:szCs w:val="20"/>
                <w:lang w:val="it-IT"/>
              </w:rPr>
              <w:t>Termini previsti dalla normativa di riferimento</w:t>
            </w:r>
          </w:p>
        </w:tc>
        <w:tc>
          <w:tcPr>
            <w:tcW w:w="2410" w:type="dxa"/>
          </w:tcPr>
          <w:p w14:paraId="66988E37" w14:textId="4C8EAE5E" w:rsidR="00924CEB" w:rsidRDefault="00924CEB" w:rsidP="00BF0160">
            <w:pPr>
              <w:spacing w:before="120" w:line="360" w:lineRule="auto"/>
              <w:rPr>
                <w:rFonts w:ascii="Arial" w:hAnsi="Arial" w:cs="Arial"/>
                <w:sz w:val="20"/>
                <w:szCs w:val="20"/>
                <w:lang w:val="it-IT"/>
              </w:rPr>
            </w:pPr>
            <w:r>
              <w:rPr>
                <w:rFonts w:ascii="Arial" w:hAnsi="Arial" w:cs="Arial"/>
                <w:sz w:val="20"/>
                <w:szCs w:val="20"/>
                <w:lang w:val="it-IT"/>
              </w:rPr>
              <w:t>Reclamo alla Dirigente scolastica/al Dirigente scolastico</w:t>
            </w:r>
          </w:p>
          <w:p w14:paraId="509F07C0" w14:textId="0A01153D" w:rsidR="005F79E8" w:rsidRPr="00612C6D" w:rsidRDefault="005F79E8" w:rsidP="00BF0160">
            <w:pPr>
              <w:spacing w:before="120" w:line="360" w:lineRule="auto"/>
              <w:rPr>
                <w:rFonts w:ascii="Arial" w:hAnsi="Arial" w:cs="Arial"/>
                <w:sz w:val="20"/>
                <w:szCs w:val="20"/>
                <w:lang w:val="it-IT"/>
              </w:rPr>
            </w:pPr>
            <w:r>
              <w:rPr>
                <w:rFonts w:ascii="Arial" w:hAnsi="Arial" w:cs="Arial"/>
                <w:sz w:val="20"/>
                <w:szCs w:val="20"/>
                <w:lang w:val="it-IT"/>
              </w:rPr>
              <w:t>Ricorso al Tribunale Amministrativo Regionale</w:t>
            </w:r>
          </w:p>
        </w:tc>
        <w:tc>
          <w:tcPr>
            <w:tcW w:w="2268" w:type="dxa"/>
          </w:tcPr>
          <w:p w14:paraId="7FF920C5" w14:textId="1CFE9B4D" w:rsidR="005F79E8" w:rsidRDefault="005F79E8" w:rsidP="00BF0160">
            <w:pPr>
              <w:spacing w:before="120" w:line="360" w:lineRule="auto"/>
              <w:jc w:val="center"/>
              <w:rPr>
                <w:rFonts w:ascii="Arial" w:hAnsi="Arial" w:cs="Arial"/>
                <w:sz w:val="20"/>
                <w:szCs w:val="20"/>
                <w:lang w:val="it-IT"/>
              </w:rPr>
            </w:pPr>
            <w:r w:rsidRPr="00783EAE">
              <w:rPr>
                <w:rFonts w:ascii="Arial" w:hAnsi="Arial" w:cs="Arial"/>
                <w:sz w:val="20"/>
                <w:szCs w:val="20"/>
                <w:lang w:val="it-IT"/>
              </w:rPr>
              <w:t>_</w:t>
            </w:r>
          </w:p>
        </w:tc>
        <w:tc>
          <w:tcPr>
            <w:tcW w:w="1559" w:type="dxa"/>
          </w:tcPr>
          <w:p w14:paraId="136B2579" w14:textId="6E9899DC" w:rsidR="005F79E8" w:rsidRPr="007C53EF" w:rsidRDefault="005F79E8"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108948D5" w14:textId="6F53724C" w:rsidR="005F79E8" w:rsidRPr="00FC7EFE" w:rsidRDefault="005F79E8" w:rsidP="00BF0160">
            <w:pPr>
              <w:spacing w:before="120" w:line="360" w:lineRule="auto"/>
              <w:jc w:val="center"/>
            </w:pPr>
            <w:r w:rsidRPr="0063735B">
              <w:rPr>
                <w:rFonts w:ascii="Arial" w:hAnsi="Arial" w:cs="Arial"/>
                <w:sz w:val="20"/>
                <w:szCs w:val="20"/>
                <w:lang w:val="it-IT"/>
              </w:rPr>
              <w:t>_</w:t>
            </w:r>
          </w:p>
        </w:tc>
      </w:tr>
      <w:tr w:rsidR="005D13E4" w:rsidRPr="009829FA" w14:paraId="6F4B1CC6" w14:textId="77777777" w:rsidTr="00956C9F">
        <w:tc>
          <w:tcPr>
            <w:tcW w:w="2836" w:type="dxa"/>
          </w:tcPr>
          <w:p w14:paraId="57B5683E" w14:textId="2B811878" w:rsidR="005F79E8" w:rsidRPr="00401118" w:rsidRDefault="009829FA" w:rsidP="00BF0160">
            <w:pPr>
              <w:spacing w:before="120" w:line="360" w:lineRule="auto"/>
              <w:rPr>
                <w:rFonts w:ascii="Arial" w:hAnsi="Arial" w:cs="Arial"/>
                <w:sz w:val="20"/>
                <w:szCs w:val="20"/>
                <w:lang w:val="it-IT"/>
              </w:rPr>
            </w:pPr>
            <w:r>
              <w:rPr>
                <w:rFonts w:ascii="Arial" w:hAnsi="Arial" w:cs="Arial"/>
                <w:sz w:val="20"/>
                <w:szCs w:val="20"/>
                <w:highlight w:val="yellow"/>
                <w:lang w:val="it-IT"/>
              </w:rPr>
              <w:lastRenderedPageBreak/>
              <w:t xml:space="preserve">Ammissione </w:t>
            </w:r>
            <w:r w:rsidR="005F79E8" w:rsidRPr="005F79E8">
              <w:rPr>
                <w:rFonts w:ascii="Arial" w:hAnsi="Arial" w:cs="Arial"/>
                <w:sz w:val="20"/>
                <w:szCs w:val="20"/>
                <w:highlight w:val="yellow"/>
                <w:lang w:val="it-IT"/>
              </w:rPr>
              <w:t>alla classe successiva</w:t>
            </w:r>
          </w:p>
        </w:tc>
        <w:tc>
          <w:tcPr>
            <w:tcW w:w="1955" w:type="dxa"/>
          </w:tcPr>
          <w:p w14:paraId="0F4D22FB" w14:textId="77777777" w:rsidR="0053528F" w:rsidRDefault="00C35DCD" w:rsidP="00BF0160">
            <w:pPr>
              <w:spacing w:before="120" w:line="360" w:lineRule="auto"/>
              <w:rPr>
                <w:rFonts w:ascii="Arial" w:hAnsi="Arial" w:cs="Arial"/>
                <w:sz w:val="20"/>
                <w:szCs w:val="20"/>
                <w:lang w:val="en-US"/>
              </w:rPr>
            </w:pPr>
            <w:hyperlink r:id="rId13" w:history="1">
              <w:r w:rsidRPr="00B76180">
                <w:rPr>
                  <w:rStyle w:val="Hyperlink"/>
                  <w:rFonts w:ascii="Arial" w:hAnsi="Arial" w:cs="Arial"/>
                  <w:sz w:val="20"/>
                  <w:szCs w:val="20"/>
                  <w:lang w:val="en-US"/>
                </w:rPr>
                <w:t>LP n. 5/2008</w:t>
              </w:r>
            </w:hyperlink>
            <w:r w:rsidRPr="00B76180">
              <w:rPr>
                <w:rFonts w:ascii="Arial" w:hAnsi="Arial" w:cs="Arial"/>
                <w:sz w:val="20"/>
                <w:szCs w:val="20"/>
                <w:lang w:val="en-US"/>
              </w:rPr>
              <w:t xml:space="preserve"> </w:t>
            </w:r>
          </w:p>
          <w:p w14:paraId="47304C90" w14:textId="5C422FF5" w:rsidR="000A7675" w:rsidRPr="00B76180" w:rsidRDefault="000A7675" w:rsidP="00BF0160">
            <w:pPr>
              <w:spacing w:before="120" w:line="360" w:lineRule="auto"/>
              <w:rPr>
                <w:rFonts w:ascii="Arial" w:hAnsi="Arial" w:cs="Arial"/>
                <w:sz w:val="20"/>
                <w:szCs w:val="20"/>
                <w:lang w:val="en-US"/>
              </w:rPr>
            </w:pPr>
            <w:hyperlink r:id="rId14" w:history="1">
              <w:r w:rsidRPr="00B76180">
                <w:rPr>
                  <w:rStyle w:val="Hyperlink"/>
                  <w:rFonts w:ascii="Arial" w:hAnsi="Arial" w:cs="Arial"/>
                  <w:sz w:val="20"/>
                  <w:szCs w:val="20"/>
                  <w:lang w:val="en-US"/>
                </w:rPr>
                <w:t>LP n. 11/2010</w:t>
              </w:r>
            </w:hyperlink>
          </w:p>
          <w:p w14:paraId="7B7648C7" w14:textId="28BBEAE5" w:rsidR="00C35DCD" w:rsidRPr="00B76180" w:rsidRDefault="00C35DCD" w:rsidP="00BF0160">
            <w:pPr>
              <w:spacing w:before="120" w:line="360" w:lineRule="auto"/>
              <w:rPr>
                <w:rFonts w:ascii="Arial" w:hAnsi="Arial" w:cs="Arial"/>
                <w:sz w:val="20"/>
                <w:szCs w:val="20"/>
                <w:lang w:val="en-US"/>
              </w:rPr>
            </w:pPr>
            <w:hyperlink r:id="rId15" w:history="1">
              <w:r w:rsidRPr="00B76180">
                <w:rPr>
                  <w:rStyle w:val="Hyperlink"/>
                  <w:rFonts w:ascii="Arial" w:hAnsi="Arial" w:cs="Arial"/>
                  <w:sz w:val="20"/>
                  <w:szCs w:val="20"/>
                  <w:lang w:val="en-US"/>
                </w:rPr>
                <w:t>DGP n. 1168/2017</w:t>
              </w:r>
            </w:hyperlink>
          </w:p>
          <w:p w14:paraId="4C2F0CD0" w14:textId="34476EE0" w:rsidR="009829FA" w:rsidRDefault="009829FA" w:rsidP="0053528F">
            <w:pPr>
              <w:spacing w:before="120" w:line="360" w:lineRule="auto"/>
              <w:rPr>
                <w:rFonts w:ascii="Arial" w:hAnsi="Arial" w:cs="Arial"/>
                <w:sz w:val="20"/>
                <w:szCs w:val="20"/>
                <w:lang w:val="it-IT"/>
              </w:rPr>
            </w:pPr>
            <w:hyperlink r:id="rId16" w:history="1">
              <w:r w:rsidRPr="009829FA">
                <w:rPr>
                  <w:rStyle w:val="Hyperlink"/>
                  <w:rFonts w:ascii="Arial" w:hAnsi="Arial" w:cs="Arial"/>
                  <w:sz w:val="20"/>
                  <w:szCs w:val="20"/>
                  <w:lang w:val="it-IT"/>
                </w:rPr>
                <w:t>DGP n. 1020/2011</w:t>
              </w:r>
            </w:hyperlink>
          </w:p>
          <w:p w14:paraId="7271131D" w14:textId="77777777" w:rsidR="0053528F" w:rsidRDefault="0053528F" w:rsidP="0053528F">
            <w:pPr>
              <w:rPr>
                <w:rFonts w:ascii="Arial" w:hAnsi="Arial" w:cs="Arial"/>
                <w:sz w:val="20"/>
                <w:szCs w:val="20"/>
                <w:lang w:val="it-IT"/>
              </w:rPr>
            </w:pPr>
          </w:p>
          <w:p w14:paraId="656CF1AE" w14:textId="5C16D187" w:rsidR="00C35DCD" w:rsidRPr="00C35DCD" w:rsidRDefault="00C35DCD" w:rsidP="00BF0160">
            <w:pPr>
              <w:spacing w:before="120" w:line="360" w:lineRule="auto"/>
              <w:rPr>
                <w:rFonts w:ascii="Arial" w:hAnsi="Arial" w:cs="Arial"/>
                <w:sz w:val="20"/>
                <w:szCs w:val="20"/>
                <w:lang w:val="it-IT"/>
              </w:rPr>
            </w:pPr>
            <w:r w:rsidRPr="00C35DCD">
              <w:rPr>
                <w:rFonts w:ascii="Arial" w:hAnsi="Arial" w:cs="Arial"/>
                <w:sz w:val="20"/>
                <w:szCs w:val="20"/>
                <w:lang w:val="it-IT"/>
              </w:rPr>
              <w:t>Delibera</w:t>
            </w:r>
            <w:r w:rsidR="009829FA">
              <w:rPr>
                <w:rFonts w:ascii="Arial" w:hAnsi="Arial" w:cs="Arial"/>
                <w:sz w:val="20"/>
                <w:szCs w:val="20"/>
                <w:lang w:val="it-IT"/>
              </w:rPr>
              <w:t>zione</w:t>
            </w:r>
            <w:r w:rsidRPr="00C35DCD">
              <w:rPr>
                <w:rFonts w:ascii="Arial" w:hAnsi="Arial" w:cs="Arial"/>
                <w:sz w:val="20"/>
                <w:szCs w:val="20"/>
                <w:lang w:val="it-IT"/>
              </w:rPr>
              <w:t xml:space="preserve"> del </w:t>
            </w:r>
            <w:r w:rsidR="009829FA">
              <w:rPr>
                <w:rFonts w:ascii="Arial" w:hAnsi="Arial" w:cs="Arial"/>
                <w:sz w:val="20"/>
                <w:szCs w:val="20"/>
                <w:lang w:val="it-IT"/>
              </w:rPr>
              <w:t>C</w:t>
            </w:r>
            <w:r w:rsidRPr="00C35DCD">
              <w:rPr>
                <w:rFonts w:ascii="Arial" w:hAnsi="Arial" w:cs="Arial"/>
                <w:sz w:val="20"/>
                <w:szCs w:val="20"/>
                <w:lang w:val="it-IT"/>
              </w:rPr>
              <w:t>ollegio docenti</w:t>
            </w:r>
          </w:p>
        </w:tc>
        <w:tc>
          <w:tcPr>
            <w:tcW w:w="5698" w:type="dxa"/>
          </w:tcPr>
          <w:p w14:paraId="2DC0D840" w14:textId="77B27306" w:rsidR="005F79E8" w:rsidRDefault="009829FA" w:rsidP="00BF0160">
            <w:pPr>
              <w:spacing w:line="360" w:lineRule="auto"/>
              <w:jc w:val="both"/>
              <w:rPr>
                <w:rFonts w:ascii="Arial" w:hAnsi="Arial" w:cs="Arial"/>
                <w:sz w:val="20"/>
                <w:szCs w:val="20"/>
                <w:lang w:val="it-IT"/>
              </w:rPr>
            </w:pPr>
            <w:r w:rsidRPr="009829FA">
              <w:rPr>
                <w:rFonts w:ascii="Arial" w:hAnsi="Arial" w:cs="Arial"/>
                <w:sz w:val="20"/>
                <w:szCs w:val="20"/>
                <w:lang w:val="it-IT"/>
              </w:rPr>
              <w:t xml:space="preserve">Il Consiglio di classe, in sede di scrutinio finale, </w:t>
            </w:r>
            <w:r>
              <w:rPr>
                <w:rFonts w:ascii="Arial" w:hAnsi="Arial" w:cs="Arial"/>
                <w:sz w:val="20"/>
                <w:szCs w:val="20"/>
                <w:lang w:val="it-IT"/>
              </w:rPr>
              <w:t>verifica preliminarmente</w:t>
            </w:r>
            <w:r w:rsidRPr="009829FA">
              <w:rPr>
                <w:rFonts w:ascii="Arial" w:hAnsi="Arial" w:cs="Arial"/>
                <w:sz w:val="20"/>
                <w:szCs w:val="20"/>
                <w:lang w:val="it-IT"/>
              </w:rPr>
              <w:t xml:space="preserve"> la validità dell’anno scolastico, per ciascuna studentessa e per ciascuno studente. Detta validità costituisce condizione per procedere alla valutazione annuale.</w:t>
            </w:r>
          </w:p>
          <w:p w14:paraId="1DFB1F64" w14:textId="77777777" w:rsidR="009829FA" w:rsidRDefault="009829FA" w:rsidP="00BF0160">
            <w:pPr>
              <w:spacing w:line="360" w:lineRule="auto"/>
              <w:jc w:val="both"/>
              <w:rPr>
                <w:rFonts w:ascii="Arial" w:hAnsi="Arial" w:cs="Arial"/>
                <w:sz w:val="20"/>
                <w:szCs w:val="20"/>
                <w:lang w:val="it-IT"/>
              </w:rPr>
            </w:pPr>
            <w:r>
              <w:rPr>
                <w:rFonts w:ascii="Arial" w:hAnsi="Arial" w:cs="Arial"/>
                <w:sz w:val="20"/>
                <w:szCs w:val="20"/>
                <w:lang w:val="it-IT"/>
              </w:rPr>
              <w:t>Il</w:t>
            </w:r>
            <w:r w:rsidRPr="009829FA">
              <w:rPr>
                <w:rFonts w:ascii="Arial" w:hAnsi="Arial" w:cs="Arial"/>
                <w:sz w:val="20"/>
                <w:szCs w:val="20"/>
                <w:lang w:val="it-IT"/>
              </w:rPr>
              <w:t xml:space="preserve"> mancato riconoscimento della validità dell’anno scolastico comporta la non ammissione alla classe successiva oppure la non ammissione all’esame di Stato conclusivo del secondo ciclo di istruzione.</w:t>
            </w:r>
          </w:p>
          <w:p w14:paraId="1F809447" w14:textId="66E72CAF" w:rsidR="009829FA" w:rsidRPr="007442FF" w:rsidRDefault="009829FA" w:rsidP="00BF0160">
            <w:pPr>
              <w:spacing w:after="120" w:line="360" w:lineRule="auto"/>
              <w:jc w:val="both"/>
              <w:rPr>
                <w:rFonts w:ascii="Arial" w:hAnsi="Arial" w:cs="Arial"/>
                <w:sz w:val="20"/>
                <w:szCs w:val="20"/>
                <w:lang w:val="it-IT"/>
              </w:rPr>
            </w:pPr>
            <w:r>
              <w:rPr>
                <w:rFonts w:ascii="Arial" w:hAnsi="Arial" w:cs="Arial"/>
                <w:sz w:val="20"/>
                <w:szCs w:val="20"/>
                <w:lang w:val="it-IT"/>
              </w:rPr>
              <w:t>S</w:t>
            </w:r>
            <w:r w:rsidRPr="009829FA">
              <w:rPr>
                <w:rFonts w:ascii="Arial" w:hAnsi="Arial" w:cs="Arial"/>
                <w:sz w:val="20"/>
                <w:szCs w:val="20"/>
                <w:lang w:val="it-IT"/>
              </w:rPr>
              <w:t>ono ammesse/i alla classe successiva e all’esame di Stato conclusivo del secondo ciclo le studentesse e gli studenti che sono valutati in tutte le materie e nella condotta e, se la valutazione viene espressa con un separato voto in cifre, nell’area di apprendimento trasversale con almeno sei decimi. Nel caso di votazione inferiore a sei decimi in una disciplina o in un gruppo di discipline, il consiglio di classe può deliberare, con adeguata motivazione, l'ammissione all'esame di Stato conclusivo del secondo ciclo di istruzione. Il voto espresso dalla o dal docente di religione cattolica o delle attività alternative alla religione cattolica, se determinante per la non ammissione all’esame di Stato conclusivo del secondo ciclo di istruzione, diviene un giudizio motivato iscritto a verbale. L’ammissione alla classe successiva e all’esame di Stato viene deliberata a maggioranza dal Consiglio di classe. In caso di parità di voti prevale il voto del/della presidente.</w:t>
            </w:r>
          </w:p>
        </w:tc>
        <w:tc>
          <w:tcPr>
            <w:tcW w:w="2124" w:type="dxa"/>
          </w:tcPr>
          <w:p w14:paraId="67E30E6B" w14:textId="1439CF4E" w:rsidR="009829FA" w:rsidRDefault="009829FA" w:rsidP="00BF0160">
            <w:pPr>
              <w:spacing w:before="120" w:line="360" w:lineRule="auto"/>
              <w:rPr>
                <w:rFonts w:ascii="Arial" w:hAnsi="Arial" w:cs="Arial"/>
                <w:sz w:val="20"/>
                <w:szCs w:val="20"/>
                <w:lang w:val="it-IT"/>
              </w:rPr>
            </w:pPr>
            <w:r>
              <w:rPr>
                <w:rFonts w:ascii="Arial" w:hAnsi="Arial" w:cs="Arial"/>
                <w:sz w:val="20"/>
                <w:szCs w:val="20"/>
                <w:lang w:val="it-IT"/>
              </w:rPr>
              <w:t>Consiglio di classe</w:t>
            </w:r>
          </w:p>
          <w:p w14:paraId="25E5E9EA" w14:textId="77777777" w:rsidR="005F79E8" w:rsidRDefault="00C35DCD" w:rsidP="00BF0160">
            <w:pPr>
              <w:spacing w:before="120" w:line="360" w:lineRule="auto"/>
              <w:rPr>
                <w:rFonts w:ascii="Arial" w:hAnsi="Arial" w:cs="Arial"/>
                <w:sz w:val="20"/>
                <w:szCs w:val="20"/>
                <w:lang w:val="it-IT"/>
              </w:rPr>
            </w:pPr>
            <w:r>
              <w:rPr>
                <w:rFonts w:ascii="Arial" w:hAnsi="Arial" w:cs="Arial"/>
                <w:sz w:val="20"/>
                <w:szCs w:val="20"/>
                <w:lang w:val="it-IT"/>
              </w:rPr>
              <w:t>Collegio docenti</w:t>
            </w:r>
          </w:p>
          <w:p w14:paraId="5C341B8C" w14:textId="77777777" w:rsidR="00662528" w:rsidRDefault="00662528" w:rsidP="00BF0160">
            <w:pPr>
              <w:spacing w:before="120" w:line="360" w:lineRule="auto"/>
              <w:rPr>
                <w:rFonts w:ascii="Arial" w:hAnsi="Arial" w:cs="Arial"/>
                <w:sz w:val="20"/>
                <w:szCs w:val="20"/>
                <w:lang w:val="it-IT"/>
              </w:rPr>
            </w:pPr>
            <w:r>
              <w:rPr>
                <w:rFonts w:ascii="Arial" w:hAnsi="Arial" w:cs="Arial"/>
                <w:sz w:val="20"/>
                <w:szCs w:val="20"/>
                <w:lang w:val="it-IT"/>
              </w:rPr>
              <w:t>Dirigente scolastica</w:t>
            </w:r>
          </w:p>
          <w:p w14:paraId="22C52922" w14:textId="274A4383" w:rsidR="008403FD" w:rsidRDefault="008403FD" w:rsidP="00BF0160">
            <w:pPr>
              <w:spacing w:line="360" w:lineRule="auto"/>
              <w:rPr>
                <w:rFonts w:ascii="Arial" w:hAnsi="Arial" w:cs="Arial"/>
                <w:sz w:val="20"/>
                <w:szCs w:val="20"/>
                <w:lang w:val="it-IT"/>
              </w:rPr>
            </w:pPr>
            <w:r>
              <w:rPr>
                <w:rFonts w:ascii="Arial" w:hAnsi="Arial" w:cs="Arial"/>
                <w:sz w:val="20"/>
                <w:szCs w:val="20"/>
                <w:lang w:val="it-IT"/>
              </w:rPr>
              <w:t>Dirigente scolastico</w:t>
            </w:r>
          </w:p>
        </w:tc>
        <w:tc>
          <w:tcPr>
            <w:tcW w:w="2129" w:type="dxa"/>
          </w:tcPr>
          <w:p w14:paraId="00C7BFD1" w14:textId="3A782D18" w:rsidR="005F79E8" w:rsidRDefault="00924CEB" w:rsidP="00BF0160">
            <w:pPr>
              <w:spacing w:before="120" w:line="360" w:lineRule="auto"/>
              <w:rPr>
                <w:rFonts w:ascii="Arial" w:hAnsi="Arial" w:cs="Arial"/>
                <w:sz w:val="20"/>
                <w:szCs w:val="20"/>
                <w:lang w:val="it-IT"/>
              </w:rPr>
            </w:pPr>
            <w:r>
              <w:rPr>
                <w:rFonts w:ascii="Arial" w:hAnsi="Arial" w:cs="Arial"/>
                <w:sz w:val="20"/>
                <w:szCs w:val="20"/>
                <w:lang w:val="it-IT"/>
              </w:rPr>
              <w:t>giugno - in sede di scrutinio finale</w:t>
            </w:r>
          </w:p>
        </w:tc>
        <w:tc>
          <w:tcPr>
            <w:tcW w:w="2410" w:type="dxa"/>
          </w:tcPr>
          <w:p w14:paraId="0654E964" w14:textId="77777777" w:rsidR="00924CEB" w:rsidRDefault="00924CEB" w:rsidP="00BF0160">
            <w:pPr>
              <w:spacing w:before="120" w:after="120" w:line="360" w:lineRule="auto"/>
              <w:rPr>
                <w:rFonts w:ascii="Arial" w:hAnsi="Arial" w:cs="Arial"/>
                <w:sz w:val="20"/>
                <w:szCs w:val="20"/>
                <w:lang w:val="it-IT"/>
              </w:rPr>
            </w:pPr>
            <w:r>
              <w:rPr>
                <w:rFonts w:ascii="Arial" w:hAnsi="Arial" w:cs="Arial"/>
                <w:sz w:val="20"/>
                <w:szCs w:val="20"/>
                <w:lang w:val="it-IT"/>
              </w:rPr>
              <w:t>Reclamo alla Dirigente scolastica/al Dirigente scolastico</w:t>
            </w:r>
          </w:p>
          <w:p w14:paraId="0A166CD3" w14:textId="028A62AB" w:rsidR="005F79E8" w:rsidRDefault="00924CEB" w:rsidP="00BF0160">
            <w:pPr>
              <w:spacing w:before="240" w:line="360" w:lineRule="auto"/>
              <w:rPr>
                <w:rFonts w:ascii="Arial" w:hAnsi="Arial" w:cs="Arial"/>
                <w:sz w:val="20"/>
                <w:szCs w:val="20"/>
                <w:lang w:val="it-IT"/>
              </w:rPr>
            </w:pPr>
            <w:r>
              <w:rPr>
                <w:rFonts w:ascii="Arial" w:hAnsi="Arial" w:cs="Arial"/>
                <w:sz w:val="20"/>
                <w:szCs w:val="20"/>
                <w:lang w:val="it-IT"/>
              </w:rPr>
              <w:t>Ricorso al Tribunale Amministrativo Regionale</w:t>
            </w:r>
          </w:p>
        </w:tc>
        <w:tc>
          <w:tcPr>
            <w:tcW w:w="2268" w:type="dxa"/>
          </w:tcPr>
          <w:p w14:paraId="1959A177" w14:textId="08DAB15D" w:rsidR="005F79E8" w:rsidRPr="00783EAE" w:rsidRDefault="00924CEB" w:rsidP="00BF0160">
            <w:pPr>
              <w:spacing w:before="120" w:line="360" w:lineRule="auto"/>
              <w:jc w:val="center"/>
              <w:rPr>
                <w:rFonts w:ascii="Arial" w:hAnsi="Arial" w:cs="Arial"/>
                <w:sz w:val="20"/>
                <w:szCs w:val="20"/>
                <w:lang w:val="it-IT"/>
              </w:rPr>
            </w:pPr>
            <w:r w:rsidRPr="00783EAE">
              <w:rPr>
                <w:rFonts w:ascii="Arial" w:hAnsi="Arial" w:cs="Arial"/>
                <w:sz w:val="20"/>
                <w:szCs w:val="20"/>
                <w:lang w:val="it-IT"/>
              </w:rPr>
              <w:t>_</w:t>
            </w:r>
          </w:p>
        </w:tc>
        <w:tc>
          <w:tcPr>
            <w:tcW w:w="1559" w:type="dxa"/>
          </w:tcPr>
          <w:p w14:paraId="1E9403CC" w14:textId="5075D9ED" w:rsidR="005F79E8" w:rsidRPr="007C53EF" w:rsidRDefault="00924CEB"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2F6275BA" w14:textId="2C59B753" w:rsidR="00924CEB" w:rsidRPr="0063735B" w:rsidRDefault="00924CEB" w:rsidP="00BF0160">
            <w:pPr>
              <w:spacing w:before="120" w:line="360" w:lineRule="auto"/>
              <w:jc w:val="center"/>
              <w:rPr>
                <w:rFonts w:ascii="Arial" w:hAnsi="Arial" w:cs="Arial"/>
                <w:sz w:val="20"/>
                <w:szCs w:val="20"/>
                <w:lang w:val="it-IT"/>
              </w:rPr>
            </w:pPr>
            <w:r w:rsidRPr="00783EAE">
              <w:rPr>
                <w:rFonts w:ascii="Arial" w:hAnsi="Arial" w:cs="Arial"/>
                <w:sz w:val="20"/>
                <w:szCs w:val="20"/>
                <w:lang w:val="it-IT"/>
              </w:rPr>
              <w:t>_</w:t>
            </w:r>
          </w:p>
        </w:tc>
      </w:tr>
      <w:tr w:rsidR="00BF0160" w:rsidRPr="00251438" w14:paraId="1C136FB6" w14:textId="77777777" w:rsidTr="00956C9F">
        <w:trPr>
          <w:trHeight w:val="2777"/>
        </w:trPr>
        <w:tc>
          <w:tcPr>
            <w:tcW w:w="2836" w:type="dxa"/>
          </w:tcPr>
          <w:p w14:paraId="6E65E29E" w14:textId="629EC37B" w:rsidR="000957BD" w:rsidRDefault="000957BD" w:rsidP="00BF0160">
            <w:pPr>
              <w:spacing w:before="120" w:line="360" w:lineRule="auto"/>
              <w:rPr>
                <w:rFonts w:ascii="Arial" w:hAnsi="Arial" w:cs="Arial"/>
                <w:sz w:val="20"/>
                <w:szCs w:val="20"/>
                <w:highlight w:val="yellow"/>
                <w:lang w:val="it-IT"/>
              </w:rPr>
            </w:pPr>
            <w:r>
              <w:rPr>
                <w:rFonts w:ascii="Arial" w:hAnsi="Arial" w:cs="Arial"/>
                <w:sz w:val="20"/>
                <w:szCs w:val="20"/>
                <w:highlight w:val="yellow"/>
                <w:lang w:val="it-IT"/>
              </w:rPr>
              <w:t>Somministrazione di farmaci</w:t>
            </w:r>
          </w:p>
        </w:tc>
        <w:tc>
          <w:tcPr>
            <w:tcW w:w="1955" w:type="dxa"/>
          </w:tcPr>
          <w:p w14:paraId="75CED7B4" w14:textId="77777777" w:rsidR="000957BD" w:rsidRPr="00131A5A" w:rsidRDefault="000957BD" w:rsidP="00BF0160">
            <w:pPr>
              <w:spacing w:before="120" w:line="360" w:lineRule="auto"/>
              <w:rPr>
                <w:rFonts w:ascii="Arial" w:hAnsi="Arial" w:cs="Arial"/>
                <w:sz w:val="20"/>
                <w:szCs w:val="20"/>
                <w:lang w:val="it-IT"/>
              </w:rPr>
            </w:pPr>
            <w:r w:rsidRPr="00131A5A">
              <w:rPr>
                <w:rFonts w:ascii="Arial" w:hAnsi="Arial" w:cs="Arial"/>
                <w:sz w:val="20"/>
                <w:szCs w:val="20"/>
                <w:lang w:val="it-IT"/>
              </w:rPr>
              <w:t>DGP n. 1592/2013</w:t>
            </w:r>
          </w:p>
          <w:p w14:paraId="55B3AAE7" w14:textId="22A359AC" w:rsidR="00B37208" w:rsidRPr="00B37208" w:rsidRDefault="00B37208" w:rsidP="00BF0160">
            <w:pPr>
              <w:spacing w:before="120" w:line="360" w:lineRule="auto"/>
              <w:rPr>
                <w:rFonts w:ascii="Arial" w:hAnsi="Arial" w:cs="Arial"/>
                <w:sz w:val="20"/>
                <w:szCs w:val="20"/>
                <w:lang w:val="it-IT"/>
              </w:rPr>
            </w:pPr>
            <w:r w:rsidRPr="00B37208">
              <w:rPr>
                <w:rFonts w:ascii="Arial" w:hAnsi="Arial" w:cs="Arial"/>
                <w:sz w:val="20"/>
                <w:szCs w:val="20"/>
                <w:lang w:val="it-IT"/>
              </w:rPr>
              <w:t>Nota MIUR 2312 del 25.11.2005</w:t>
            </w:r>
          </w:p>
        </w:tc>
        <w:tc>
          <w:tcPr>
            <w:tcW w:w="5698" w:type="dxa"/>
          </w:tcPr>
          <w:p w14:paraId="79735E5F" w14:textId="4AC511BB" w:rsidR="000957BD" w:rsidRDefault="00B37208" w:rsidP="00BF0160">
            <w:pPr>
              <w:spacing w:line="360" w:lineRule="auto"/>
              <w:jc w:val="both"/>
              <w:rPr>
                <w:rFonts w:ascii="Arial" w:hAnsi="Arial" w:cs="Arial"/>
                <w:sz w:val="20"/>
                <w:szCs w:val="20"/>
                <w:lang w:val="it-IT"/>
              </w:rPr>
            </w:pPr>
            <w:r w:rsidRPr="00B37208">
              <w:rPr>
                <w:rFonts w:ascii="Arial" w:hAnsi="Arial" w:cs="Arial"/>
                <w:sz w:val="20"/>
                <w:szCs w:val="20"/>
                <w:lang w:val="it-IT"/>
              </w:rPr>
              <w:t>Gli esercenti la responsabilità genitoriale o la studentessa/lo studente – se maggiorenne – fanno formale richiesta alla Diri</w:t>
            </w:r>
            <w:r w:rsidR="00BF0160">
              <w:rPr>
                <w:rFonts w:ascii="Arial" w:hAnsi="Arial" w:cs="Arial"/>
                <w:sz w:val="20"/>
                <w:szCs w:val="20"/>
                <w:lang w:val="it-IT"/>
              </w:rPr>
              <w:softHyphen/>
            </w:r>
            <w:r w:rsidRPr="00B37208">
              <w:rPr>
                <w:rFonts w:ascii="Arial" w:hAnsi="Arial" w:cs="Arial"/>
                <w:sz w:val="20"/>
                <w:szCs w:val="20"/>
                <w:lang w:val="it-IT"/>
              </w:rPr>
              <w:t>gente scolastica/al Dirigente scolastico di somministrazione far</w:t>
            </w:r>
            <w:r w:rsidR="00BF0160">
              <w:rPr>
                <w:rFonts w:ascii="Arial" w:hAnsi="Arial" w:cs="Arial"/>
                <w:sz w:val="20"/>
                <w:szCs w:val="20"/>
                <w:lang w:val="it-IT"/>
              </w:rPr>
              <w:softHyphen/>
            </w:r>
            <w:r w:rsidRPr="00B37208">
              <w:rPr>
                <w:rFonts w:ascii="Arial" w:hAnsi="Arial" w:cs="Arial"/>
                <w:sz w:val="20"/>
                <w:szCs w:val="20"/>
                <w:lang w:val="it-IT"/>
              </w:rPr>
              <w:t>maci durante la permanenza nelle strutture scolastiche/durante le attività scolastiche</w:t>
            </w:r>
            <w:r>
              <w:rPr>
                <w:rFonts w:ascii="Arial" w:hAnsi="Arial" w:cs="Arial"/>
                <w:sz w:val="20"/>
                <w:szCs w:val="20"/>
                <w:lang w:val="it-IT"/>
              </w:rPr>
              <w:t xml:space="preserve">, allegando le </w:t>
            </w:r>
            <w:r w:rsidRPr="00B37208">
              <w:rPr>
                <w:rFonts w:ascii="Arial" w:hAnsi="Arial" w:cs="Arial"/>
                <w:sz w:val="20"/>
                <w:szCs w:val="20"/>
                <w:lang w:val="it-IT"/>
              </w:rPr>
              <w:t xml:space="preserve">indicazioni </w:t>
            </w:r>
            <w:r>
              <w:rPr>
                <w:rFonts w:ascii="Arial" w:hAnsi="Arial" w:cs="Arial"/>
                <w:sz w:val="20"/>
                <w:szCs w:val="20"/>
                <w:lang w:val="it-IT"/>
              </w:rPr>
              <w:t xml:space="preserve">del medico curante (dell’ASAA) e </w:t>
            </w:r>
            <w:r w:rsidRPr="00B37208">
              <w:rPr>
                <w:rFonts w:ascii="Arial" w:hAnsi="Arial" w:cs="Arial"/>
                <w:sz w:val="20"/>
                <w:szCs w:val="20"/>
                <w:lang w:val="it-IT"/>
              </w:rPr>
              <w:t>indicando in che forma va somministrato il farmaco</w:t>
            </w:r>
            <w:r>
              <w:rPr>
                <w:rFonts w:ascii="Arial" w:hAnsi="Arial" w:cs="Arial"/>
                <w:sz w:val="20"/>
                <w:szCs w:val="20"/>
                <w:lang w:val="it-IT"/>
              </w:rPr>
              <w:t>.</w:t>
            </w:r>
          </w:p>
          <w:p w14:paraId="68B04226" w14:textId="5D5E8533" w:rsidR="00B37208" w:rsidRPr="009829FA" w:rsidRDefault="00B37208" w:rsidP="00BF0160">
            <w:pPr>
              <w:spacing w:line="360" w:lineRule="auto"/>
              <w:jc w:val="both"/>
              <w:rPr>
                <w:rFonts w:ascii="Arial" w:hAnsi="Arial" w:cs="Arial"/>
                <w:sz w:val="20"/>
                <w:szCs w:val="20"/>
                <w:lang w:val="it-IT"/>
              </w:rPr>
            </w:pPr>
            <w:r>
              <w:rPr>
                <w:rFonts w:ascii="Arial" w:hAnsi="Arial" w:cs="Arial"/>
                <w:sz w:val="20"/>
                <w:szCs w:val="20"/>
                <w:lang w:val="it-IT"/>
              </w:rPr>
              <w:t xml:space="preserve">L’istituto scolastico, verificato che la somministrazione non richiede </w:t>
            </w:r>
            <w:r w:rsidRPr="00B37208">
              <w:rPr>
                <w:rFonts w:ascii="Arial" w:hAnsi="Arial" w:cs="Arial"/>
                <w:sz w:val="20"/>
                <w:szCs w:val="20"/>
                <w:lang w:val="it-IT"/>
              </w:rPr>
              <w:t>cognizioni specialistiche di tipo sanitario oppure l’esercizio di discrezionalità tecnica</w:t>
            </w:r>
            <w:r>
              <w:rPr>
                <w:rFonts w:ascii="Arial" w:hAnsi="Arial" w:cs="Arial"/>
                <w:sz w:val="20"/>
                <w:szCs w:val="20"/>
                <w:lang w:val="it-IT"/>
              </w:rPr>
              <w:t xml:space="preserve">, individua </w:t>
            </w:r>
            <w:r w:rsidR="005D13E4">
              <w:rPr>
                <w:rFonts w:ascii="Arial" w:hAnsi="Arial" w:cs="Arial"/>
                <w:sz w:val="20"/>
                <w:szCs w:val="20"/>
                <w:lang w:val="it-IT"/>
              </w:rPr>
              <w:t>il personale disponibile a somministrare i farmaci alle alunne/agli alunni.</w:t>
            </w:r>
          </w:p>
        </w:tc>
        <w:tc>
          <w:tcPr>
            <w:tcW w:w="2124" w:type="dxa"/>
          </w:tcPr>
          <w:p w14:paraId="5DA1C664" w14:textId="77777777" w:rsidR="000957BD" w:rsidRDefault="005D13E4" w:rsidP="00BF0160">
            <w:pPr>
              <w:spacing w:before="120" w:line="360" w:lineRule="auto"/>
              <w:rPr>
                <w:rFonts w:ascii="Arial" w:hAnsi="Arial" w:cs="Arial"/>
                <w:sz w:val="20"/>
                <w:szCs w:val="20"/>
                <w:lang w:val="it-IT"/>
              </w:rPr>
            </w:pPr>
            <w:r>
              <w:rPr>
                <w:rFonts w:ascii="Arial" w:hAnsi="Arial" w:cs="Arial"/>
                <w:sz w:val="20"/>
                <w:szCs w:val="20"/>
                <w:lang w:val="it-IT"/>
              </w:rPr>
              <w:t>Dirigente scolastica</w:t>
            </w:r>
          </w:p>
          <w:p w14:paraId="4CE68AAA" w14:textId="6EA79A16" w:rsidR="005D13E4" w:rsidRDefault="005D13E4" w:rsidP="00BF0160">
            <w:pPr>
              <w:spacing w:before="120" w:line="360" w:lineRule="auto"/>
              <w:rPr>
                <w:rFonts w:ascii="Arial" w:hAnsi="Arial" w:cs="Arial"/>
                <w:sz w:val="20"/>
                <w:szCs w:val="20"/>
                <w:lang w:val="it-IT"/>
              </w:rPr>
            </w:pPr>
            <w:r>
              <w:rPr>
                <w:rFonts w:ascii="Arial" w:hAnsi="Arial" w:cs="Arial"/>
                <w:sz w:val="20"/>
                <w:szCs w:val="20"/>
                <w:lang w:val="it-IT"/>
              </w:rPr>
              <w:t>Dirigente scolastico</w:t>
            </w:r>
          </w:p>
        </w:tc>
        <w:tc>
          <w:tcPr>
            <w:tcW w:w="2129" w:type="dxa"/>
          </w:tcPr>
          <w:p w14:paraId="436273F3" w14:textId="01DA0636" w:rsidR="00BF0160" w:rsidRDefault="005D13E4" w:rsidP="00BF0160">
            <w:pPr>
              <w:spacing w:before="120" w:line="360" w:lineRule="auto"/>
              <w:rPr>
                <w:rFonts w:ascii="Arial" w:hAnsi="Arial" w:cs="Arial"/>
                <w:sz w:val="20"/>
                <w:szCs w:val="20"/>
                <w:lang w:val="it-IT"/>
              </w:rPr>
            </w:pPr>
            <w:r>
              <w:rPr>
                <w:rFonts w:ascii="Arial" w:hAnsi="Arial" w:cs="Arial"/>
                <w:sz w:val="20"/>
                <w:szCs w:val="20"/>
                <w:lang w:val="it-IT"/>
              </w:rPr>
              <w:t>Non vi è un termine: La richiesta di sommi</w:t>
            </w:r>
            <w:r w:rsidR="00956C9F">
              <w:rPr>
                <w:rFonts w:ascii="Arial" w:hAnsi="Arial" w:cs="Arial"/>
                <w:sz w:val="20"/>
                <w:szCs w:val="20"/>
                <w:lang w:val="it-IT"/>
              </w:rPr>
              <w:softHyphen/>
            </w:r>
            <w:r w:rsidR="00956C9F">
              <w:rPr>
                <w:rFonts w:ascii="Arial" w:hAnsi="Arial" w:cs="Arial"/>
                <w:sz w:val="20"/>
                <w:szCs w:val="20"/>
                <w:lang w:val="it-IT"/>
              </w:rPr>
              <w:softHyphen/>
            </w:r>
            <w:r>
              <w:rPr>
                <w:rFonts w:ascii="Arial" w:hAnsi="Arial" w:cs="Arial"/>
                <w:sz w:val="20"/>
                <w:szCs w:val="20"/>
                <w:lang w:val="it-IT"/>
              </w:rPr>
              <w:t>nistrazione di farmaci viene fatta</w:t>
            </w:r>
            <w:r w:rsidR="00BF0160">
              <w:rPr>
                <w:rFonts w:ascii="Arial" w:hAnsi="Arial" w:cs="Arial"/>
                <w:sz w:val="20"/>
                <w:szCs w:val="20"/>
                <w:lang w:val="it-IT"/>
              </w:rPr>
              <w:t xml:space="preserve"> </w:t>
            </w:r>
            <w:r>
              <w:rPr>
                <w:rFonts w:ascii="Arial" w:hAnsi="Arial" w:cs="Arial"/>
                <w:sz w:val="20"/>
                <w:szCs w:val="20"/>
                <w:lang w:val="it-IT"/>
              </w:rPr>
              <w:t>sulla base della diagnosi medica</w:t>
            </w:r>
            <w:r w:rsidR="00BF0160">
              <w:rPr>
                <w:rFonts w:ascii="Arial" w:hAnsi="Arial" w:cs="Arial"/>
                <w:sz w:val="20"/>
                <w:szCs w:val="20"/>
                <w:lang w:val="it-IT"/>
              </w:rPr>
              <w:t xml:space="preserve">, </w:t>
            </w:r>
            <w:r w:rsidR="00BF0160" w:rsidRPr="0018575E">
              <w:rPr>
                <w:rFonts w:ascii="Arial" w:hAnsi="Arial" w:cs="Arial"/>
                <w:i/>
                <w:iCs/>
                <w:sz w:val="20"/>
                <w:szCs w:val="20"/>
                <w:lang w:val="it-IT"/>
              </w:rPr>
              <w:t>in tempo utile per per</w:t>
            </w:r>
            <w:r w:rsidR="00956C9F">
              <w:rPr>
                <w:rFonts w:ascii="Arial" w:hAnsi="Arial" w:cs="Arial"/>
                <w:i/>
                <w:iCs/>
                <w:sz w:val="20"/>
                <w:szCs w:val="20"/>
                <w:lang w:val="it-IT"/>
              </w:rPr>
              <w:softHyphen/>
            </w:r>
            <w:r w:rsidR="00BF0160" w:rsidRPr="0018575E">
              <w:rPr>
                <w:rFonts w:ascii="Arial" w:hAnsi="Arial" w:cs="Arial"/>
                <w:i/>
                <w:iCs/>
                <w:sz w:val="20"/>
                <w:szCs w:val="20"/>
                <w:lang w:val="it-IT"/>
              </w:rPr>
              <w:t>mettere all’istitu</w:t>
            </w:r>
            <w:r w:rsidR="0018575E" w:rsidRPr="0018575E">
              <w:rPr>
                <w:rFonts w:ascii="Arial" w:hAnsi="Arial" w:cs="Arial"/>
                <w:i/>
                <w:iCs/>
                <w:sz w:val="20"/>
                <w:szCs w:val="20"/>
                <w:lang w:val="it-IT"/>
              </w:rPr>
              <w:softHyphen/>
            </w:r>
            <w:r w:rsidR="00BF0160" w:rsidRPr="0018575E">
              <w:rPr>
                <w:rFonts w:ascii="Arial" w:hAnsi="Arial" w:cs="Arial"/>
                <w:i/>
                <w:iCs/>
                <w:sz w:val="20"/>
                <w:szCs w:val="20"/>
                <w:lang w:val="it-IT"/>
              </w:rPr>
              <w:t>to sco</w:t>
            </w:r>
            <w:r w:rsidR="00956C9F">
              <w:rPr>
                <w:rFonts w:ascii="Arial" w:hAnsi="Arial" w:cs="Arial"/>
                <w:i/>
                <w:iCs/>
                <w:sz w:val="20"/>
                <w:szCs w:val="20"/>
                <w:lang w:val="it-IT"/>
              </w:rPr>
              <w:softHyphen/>
            </w:r>
            <w:r w:rsidR="00BF0160" w:rsidRPr="0018575E">
              <w:rPr>
                <w:rFonts w:ascii="Arial" w:hAnsi="Arial" w:cs="Arial"/>
                <w:i/>
                <w:iCs/>
                <w:sz w:val="20"/>
                <w:szCs w:val="20"/>
                <w:lang w:val="it-IT"/>
              </w:rPr>
              <w:t>lastico di or</w:t>
            </w:r>
            <w:r w:rsidR="0018575E" w:rsidRPr="0018575E">
              <w:rPr>
                <w:rFonts w:ascii="Arial" w:hAnsi="Arial" w:cs="Arial"/>
                <w:i/>
                <w:iCs/>
                <w:sz w:val="20"/>
                <w:szCs w:val="20"/>
                <w:lang w:val="it-IT"/>
              </w:rPr>
              <w:softHyphen/>
            </w:r>
            <w:r w:rsidR="00BF0160" w:rsidRPr="0018575E">
              <w:rPr>
                <w:rFonts w:ascii="Arial" w:hAnsi="Arial" w:cs="Arial"/>
                <w:i/>
                <w:iCs/>
                <w:sz w:val="20"/>
                <w:szCs w:val="20"/>
                <w:lang w:val="it-IT"/>
              </w:rPr>
              <w:t>ganizzarsi</w:t>
            </w:r>
            <w:r w:rsidR="00956C9F">
              <w:rPr>
                <w:rFonts w:ascii="Arial" w:hAnsi="Arial" w:cs="Arial"/>
                <w:i/>
                <w:iCs/>
                <w:sz w:val="20"/>
                <w:szCs w:val="20"/>
                <w:lang w:val="it-IT"/>
              </w:rPr>
              <w:t xml:space="preserve"> opportunamente</w:t>
            </w:r>
          </w:p>
        </w:tc>
        <w:tc>
          <w:tcPr>
            <w:tcW w:w="2410" w:type="dxa"/>
          </w:tcPr>
          <w:p w14:paraId="67DF877C" w14:textId="46708AFE" w:rsidR="005D13E4" w:rsidRPr="005D13E4" w:rsidRDefault="00956C9F" w:rsidP="00BF0160">
            <w:pPr>
              <w:spacing w:before="120" w:after="120" w:line="360" w:lineRule="auto"/>
              <w:rPr>
                <w:rFonts w:ascii="Arial" w:hAnsi="Arial" w:cs="Arial"/>
                <w:sz w:val="20"/>
                <w:szCs w:val="20"/>
                <w:lang w:val="it-IT"/>
              </w:rPr>
            </w:pPr>
            <w:r w:rsidRPr="00956C9F">
              <w:rPr>
                <w:rFonts w:ascii="Arial" w:hAnsi="Arial" w:cs="Arial"/>
                <w:sz w:val="20"/>
                <w:szCs w:val="20"/>
                <w:lang w:val="it-IT"/>
              </w:rPr>
              <w:t xml:space="preserve">Reclamo alla Dirigente scolastica/al </w:t>
            </w:r>
            <w:r w:rsidR="005D13E4" w:rsidRPr="005D13E4">
              <w:rPr>
                <w:rFonts w:ascii="Arial" w:hAnsi="Arial" w:cs="Arial"/>
                <w:sz w:val="20"/>
                <w:szCs w:val="20"/>
                <w:lang w:val="it-IT"/>
              </w:rPr>
              <w:t>Dirigente scolastico</w:t>
            </w:r>
          </w:p>
          <w:p w14:paraId="3307031A" w14:textId="055D94F0" w:rsidR="000957BD" w:rsidRDefault="005D13E4" w:rsidP="00BF0160">
            <w:pPr>
              <w:spacing w:before="120" w:after="120" w:line="360" w:lineRule="auto"/>
              <w:rPr>
                <w:rFonts w:ascii="Arial" w:hAnsi="Arial" w:cs="Arial"/>
                <w:sz w:val="20"/>
                <w:szCs w:val="20"/>
                <w:lang w:val="it-IT"/>
              </w:rPr>
            </w:pPr>
            <w:r w:rsidRPr="005D13E4">
              <w:rPr>
                <w:rFonts w:ascii="Arial" w:hAnsi="Arial" w:cs="Arial"/>
                <w:sz w:val="20"/>
                <w:szCs w:val="20"/>
                <w:lang w:val="it-IT"/>
              </w:rPr>
              <w:t>Ricorso al Tribunale Amministrativo Regionale</w:t>
            </w:r>
          </w:p>
        </w:tc>
        <w:tc>
          <w:tcPr>
            <w:tcW w:w="2268" w:type="dxa"/>
          </w:tcPr>
          <w:p w14:paraId="27403FA8" w14:textId="77777777" w:rsidR="000957BD" w:rsidRDefault="005D13E4" w:rsidP="00BF0160">
            <w:pPr>
              <w:spacing w:before="120" w:line="360" w:lineRule="auto"/>
              <w:rPr>
                <w:rFonts w:ascii="Arial" w:hAnsi="Arial" w:cs="Arial"/>
                <w:sz w:val="20"/>
                <w:szCs w:val="20"/>
                <w:lang w:val="it-IT"/>
              </w:rPr>
            </w:pPr>
            <w:r>
              <w:rPr>
                <w:rFonts w:ascii="Arial" w:hAnsi="Arial" w:cs="Arial"/>
                <w:sz w:val="20"/>
                <w:szCs w:val="20"/>
                <w:lang w:val="it-IT"/>
              </w:rPr>
              <w:t>Moduli messi a disposizione dalla scuola</w:t>
            </w:r>
          </w:p>
          <w:p w14:paraId="2F0EBD69" w14:textId="1D214B05" w:rsidR="005D13E4" w:rsidRPr="00783EAE" w:rsidRDefault="005D13E4" w:rsidP="00BF0160">
            <w:pPr>
              <w:spacing w:before="120" w:line="360" w:lineRule="auto"/>
              <w:rPr>
                <w:rFonts w:ascii="Arial" w:hAnsi="Arial" w:cs="Arial"/>
                <w:sz w:val="20"/>
                <w:szCs w:val="20"/>
                <w:lang w:val="it-IT"/>
              </w:rPr>
            </w:pPr>
            <w:r>
              <w:rPr>
                <w:rFonts w:ascii="Arial" w:hAnsi="Arial" w:cs="Arial"/>
                <w:sz w:val="20"/>
                <w:szCs w:val="20"/>
                <w:lang w:val="it-IT"/>
              </w:rPr>
              <w:t>(es. modelli allegati alla DGP n. 1952/2013)</w:t>
            </w:r>
          </w:p>
        </w:tc>
        <w:tc>
          <w:tcPr>
            <w:tcW w:w="1559" w:type="dxa"/>
          </w:tcPr>
          <w:p w14:paraId="63852B20" w14:textId="54530DE6" w:rsidR="000957BD" w:rsidRPr="007C53EF" w:rsidRDefault="005D13E4" w:rsidP="00BF0160">
            <w:pPr>
              <w:spacing w:before="120" w:line="360" w:lineRule="auto"/>
              <w:rPr>
                <w:rFonts w:ascii="Arial" w:hAnsi="Arial" w:cs="Arial"/>
                <w:sz w:val="20"/>
                <w:szCs w:val="20"/>
                <w:lang w:val="it-IT"/>
              </w:rPr>
            </w:pPr>
            <w:r w:rsidRPr="005D13E4">
              <w:rPr>
                <w:rFonts w:ascii="Arial" w:hAnsi="Arial" w:cs="Arial"/>
                <w:sz w:val="20"/>
                <w:szCs w:val="20"/>
                <w:lang w:val="it-IT"/>
              </w:rPr>
              <w:t>Questo procedimento non prevede pagamenti</w:t>
            </w:r>
          </w:p>
        </w:tc>
        <w:tc>
          <w:tcPr>
            <w:tcW w:w="1418" w:type="dxa"/>
          </w:tcPr>
          <w:p w14:paraId="06D45D7E" w14:textId="77777777" w:rsidR="000957BD" w:rsidRPr="00783EAE" w:rsidRDefault="000957BD" w:rsidP="00BF0160">
            <w:pPr>
              <w:spacing w:before="120" w:line="360" w:lineRule="auto"/>
              <w:jc w:val="center"/>
              <w:rPr>
                <w:rFonts w:ascii="Arial" w:hAnsi="Arial" w:cs="Arial"/>
                <w:sz w:val="20"/>
                <w:szCs w:val="20"/>
                <w:lang w:val="it-IT"/>
              </w:rPr>
            </w:pPr>
          </w:p>
        </w:tc>
      </w:tr>
      <w:tr w:rsidR="005D13E4" w:rsidRPr="00370EEC" w14:paraId="275B9FE4" w14:textId="311E9BF7" w:rsidTr="00956C9F">
        <w:tc>
          <w:tcPr>
            <w:tcW w:w="2836" w:type="dxa"/>
          </w:tcPr>
          <w:p w14:paraId="7C2E7BCA" w14:textId="0CE50417" w:rsidR="005F79E8" w:rsidRPr="009E42F2" w:rsidRDefault="005F79E8" w:rsidP="00BF0160">
            <w:pPr>
              <w:spacing w:before="120" w:line="360" w:lineRule="auto"/>
              <w:rPr>
                <w:rFonts w:ascii="Arial" w:hAnsi="Arial" w:cs="Arial"/>
                <w:sz w:val="20"/>
                <w:szCs w:val="20"/>
                <w:lang w:val="it-IT"/>
              </w:rPr>
            </w:pPr>
            <w:r w:rsidRPr="005F79E8">
              <w:rPr>
                <w:rFonts w:ascii="Arial" w:hAnsi="Arial" w:cs="Arial"/>
                <w:sz w:val="20"/>
                <w:szCs w:val="20"/>
                <w:highlight w:val="yellow"/>
                <w:lang w:val="it-IT"/>
              </w:rPr>
              <w:t>Trasferimenti ad altra scuola</w:t>
            </w:r>
          </w:p>
        </w:tc>
        <w:tc>
          <w:tcPr>
            <w:tcW w:w="1955" w:type="dxa"/>
          </w:tcPr>
          <w:p w14:paraId="12A48F55" w14:textId="4D0F3F8A" w:rsidR="005F79E8" w:rsidRPr="009E42F2" w:rsidRDefault="005F79E8" w:rsidP="00BF0160">
            <w:pPr>
              <w:spacing w:before="120" w:line="360" w:lineRule="auto"/>
              <w:rPr>
                <w:rFonts w:ascii="Arial" w:hAnsi="Arial" w:cs="Arial"/>
                <w:sz w:val="20"/>
                <w:szCs w:val="20"/>
                <w:lang w:val="it-IT"/>
              </w:rPr>
            </w:pPr>
            <w:hyperlink r:id="rId17" w:history="1">
              <w:r w:rsidRPr="006631B7">
                <w:rPr>
                  <w:rStyle w:val="Hyperlink"/>
                  <w:rFonts w:ascii="Arial" w:hAnsi="Arial" w:cs="Arial"/>
                  <w:sz w:val="20"/>
                  <w:szCs w:val="20"/>
                  <w:lang w:val="it-IT"/>
                </w:rPr>
                <w:t>DGP n. 1083/2021</w:t>
              </w:r>
            </w:hyperlink>
          </w:p>
        </w:tc>
        <w:tc>
          <w:tcPr>
            <w:tcW w:w="5698" w:type="dxa"/>
          </w:tcPr>
          <w:p w14:paraId="1E4FF0B1" w14:textId="1D6876CD" w:rsidR="005F79E8" w:rsidRPr="007442FF" w:rsidRDefault="00765AD7" w:rsidP="00BF0160">
            <w:pPr>
              <w:spacing w:before="120" w:after="120" w:line="360" w:lineRule="auto"/>
              <w:jc w:val="both"/>
              <w:rPr>
                <w:rFonts w:ascii="Arial" w:hAnsi="Arial" w:cs="Arial"/>
                <w:sz w:val="20"/>
                <w:szCs w:val="20"/>
                <w:lang w:val="it-IT"/>
              </w:rPr>
            </w:pPr>
            <w:r w:rsidRPr="00765AD7">
              <w:rPr>
                <w:rFonts w:ascii="Arial" w:hAnsi="Arial" w:cs="Arial"/>
                <w:sz w:val="20"/>
                <w:szCs w:val="20"/>
                <w:lang w:val="it-IT"/>
              </w:rPr>
              <w:t>La domanda di trasferimento a un’altra scuola è presentata in forma cartacea o tramite</w:t>
            </w:r>
            <w:r>
              <w:rPr>
                <w:rFonts w:ascii="Arial" w:hAnsi="Arial" w:cs="Arial"/>
                <w:sz w:val="20"/>
                <w:szCs w:val="20"/>
                <w:lang w:val="it-IT"/>
              </w:rPr>
              <w:t xml:space="preserve"> </w:t>
            </w:r>
            <w:r w:rsidRPr="00765AD7">
              <w:rPr>
                <w:rFonts w:ascii="Arial" w:hAnsi="Arial" w:cs="Arial"/>
                <w:sz w:val="20"/>
                <w:szCs w:val="20"/>
                <w:lang w:val="it-IT"/>
              </w:rPr>
              <w:t xml:space="preserve">posta elettronica alla/al dirigente della scuola </w:t>
            </w:r>
            <w:r>
              <w:rPr>
                <w:rFonts w:ascii="Arial" w:hAnsi="Arial" w:cs="Arial"/>
                <w:sz w:val="20"/>
                <w:szCs w:val="20"/>
                <w:lang w:val="it-IT"/>
              </w:rPr>
              <w:t xml:space="preserve"> </w:t>
            </w:r>
            <w:r w:rsidRPr="00765AD7">
              <w:rPr>
                <w:rFonts w:ascii="Arial" w:hAnsi="Arial" w:cs="Arial"/>
                <w:sz w:val="20"/>
                <w:szCs w:val="20"/>
                <w:lang w:val="it-IT"/>
              </w:rPr>
              <w:t xml:space="preserve">in cui l’alunna o l’alunno è iscritta o iscritto (scuola di provenienza). La/Il dirigente della </w:t>
            </w:r>
            <w:r>
              <w:rPr>
                <w:rFonts w:ascii="Arial" w:hAnsi="Arial" w:cs="Arial"/>
                <w:sz w:val="20"/>
                <w:szCs w:val="20"/>
                <w:lang w:val="it-IT"/>
              </w:rPr>
              <w:t xml:space="preserve"> </w:t>
            </w:r>
            <w:r w:rsidRPr="00765AD7">
              <w:rPr>
                <w:rFonts w:ascii="Arial" w:hAnsi="Arial" w:cs="Arial"/>
                <w:sz w:val="20"/>
                <w:szCs w:val="20"/>
                <w:lang w:val="it-IT"/>
              </w:rPr>
              <w:t xml:space="preserve">scuola di provenienza inoltra tempestivamente la domanda alla scuola di destinazione. La/Il dirigente della scuola di destinazione adotta il provvedimento </w:t>
            </w:r>
            <w:r w:rsidRPr="00765AD7">
              <w:rPr>
                <w:rFonts w:ascii="Arial" w:hAnsi="Arial" w:cs="Arial"/>
                <w:sz w:val="20"/>
                <w:szCs w:val="20"/>
                <w:lang w:val="it-IT"/>
              </w:rPr>
              <w:lastRenderedPageBreak/>
              <w:t xml:space="preserve">relativo alla domanda di </w:t>
            </w:r>
            <w:r>
              <w:rPr>
                <w:rFonts w:ascii="Arial" w:hAnsi="Arial" w:cs="Arial"/>
                <w:sz w:val="20"/>
                <w:szCs w:val="20"/>
                <w:lang w:val="it-IT"/>
              </w:rPr>
              <w:t xml:space="preserve"> </w:t>
            </w:r>
            <w:r w:rsidRPr="00765AD7">
              <w:rPr>
                <w:rFonts w:ascii="Arial" w:hAnsi="Arial" w:cs="Arial"/>
                <w:sz w:val="20"/>
                <w:szCs w:val="20"/>
                <w:lang w:val="it-IT"/>
              </w:rPr>
              <w:t>trasferimento, sentita la dirigente o sentito il</w:t>
            </w:r>
            <w:r>
              <w:rPr>
                <w:rFonts w:ascii="Arial" w:hAnsi="Arial" w:cs="Arial"/>
                <w:sz w:val="20"/>
                <w:szCs w:val="20"/>
                <w:lang w:val="it-IT"/>
              </w:rPr>
              <w:t xml:space="preserve"> </w:t>
            </w:r>
            <w:r w:rsidRPr="00765AD7">
              <w:rPr>
                <w:rFonts w:ascii="Arial" w:hAnsi="Arial" w:cs="Arial"/>
                <w:sz w:val="20"/>
                <w:szCs w:val="20"/>
                <w:lang w:val="it-IT"/>
              </w:rPr>
              <w:t xml:space="preserve">dirigente della scuola di provenienza. Il provvedimento viene comunicato per iscritto ai </w:t>
            </w:r>
            <w:r>
              <w:rPr>
                <w:rFonts w:ascii="Arial" w:hAnsi="Arial" w:cs="Arial"/>
                <w:sz w:val="20"/>
                <w:szCs w:val="20"/>
                <w:lang w:val="it-IT"/>
              </w:rPr>
              <w:t>r</w:t>
            </w:r>
            <w:r w:rsidRPr="00765AD7">
              <w:rPr>
                <w:rFonts w:ascii="Arial" w:hAnsi="Arial" w:cs="Arial"/>
                <w:sz w:val="20"/>
                <w:szCs w:val="20"/>
                <w:lang w:val="it-IT"/>
              </w:rPr>
              <w:t>ichiedenti</w:t>
            </w:r>
            <w:r>
              <w:rPr>
                <w:rFonts w:ascii="Arial" w:hAnsi="Arial" w:cs="Arial"/>
                <w:sz w:val="20"/>
                <w:szCs w:val="20"/>
                <w:lang w:val="it-IT"/>
              </w:rPr>
              <w:t>.</w:t>
            </w:r>
          </w:p>
        </w:tc>
        <w:tc>
          <w:tcPr>
            <w:tcW w:w="2124" w:type="dxa"/>
          </w:tcPr>
          <w:p w14:paraId="4474206F" w14:textId="77777777"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lastRenderedPageBreak/>
              <w:t xml:space="preserve">Dirigente scolastica </w:t>
            </w:r>
            <w:r w:rsidR="00F34D42">
              <w:rPr>
                <w:rFonts w:ascii="Arial" w:hAnsi="Arial" w:cs="Arial"/>
                <w:sz w:val="20"/>
                <w:szCs w:val="20"/>
                <w:lang w:val="it-IT"/>
              </w:rPr>
              <w:t xml:space="preserve">Dirigente </w:t>
            </w:r>
            <w:r>
              <w:rPr>
                <w:rFonts w:ascii="Arial" w:hAnsi="Arial" w:cs="Arial"/>
                <w:sz w:val="20"/>
                <w:szCs w:val="20"/>
                <w:lang w:val="it-IT"/>
              </w:rPr>
              <w:t>scolastico</w:t>
            </w:r>
          </w:p>
          <w:p w14:paraId="7BD176F6" w14:textId="6FB0A915" w:rsidR="00F34D42" w:rsidRPr="00995798" w:rsidRDefault="00F34D42" w:rsidP="00BF0160">
            <w:pPr>
              <w:spacing w:before="120" w:line="360" w:lineRule="auto"/>
              <w:rPr>
                <w:rFonts w:ascii="Arial" w:hAnsi="Arial" w:cs="Arial"/>
                <w:sz w:val="20"/>
                <w:szCs w:val="20"/>
                <w:lang w:val="it-IT"/>
              </w:rPr>
            </w:pPr>
            <w:r>
              <w:rPr>
                <w:rFonts w:ascii="Arial" w:hAnsi="Arial" w:cs="Arial"/>
                <w:sz w:val="20"/>
                <w:szCs w:val="20"/>
                <w:lang w:val="it-IT"/>
              </w:rPr>
              <w:t>della scuola di prove</w:t>
            </w:r>
            <w:r>
              <w:rPr>
                <w:rFonts w:ascii="Arial" w:hAnsi="Arial" w:cs="Arial"/>
                <w:sz w:val="20"/>
                <w:szCs w:val="20"/>
                <w:lang w:val="it-IT"/>
              </w:rPr>
              <w:softHyphen/>
              <w:t>nienza e dell</w:t>
            </w:r>
            <w:r w:rsidR="005D13E4">
              <w:rPr>
                <w:rFonts w:ascii="Arial" w:hAnsi="Arial" w:cs="Arial"/>
                <w:sz w:val="20"/>
                <w:szCs w:val="20"/>
                <w:lang w:val="it-IT"/>
              </w:rPr>
              <w:t>a</w:t>
            </w:r>
            <w:r>
              <w:rPr>
                <w:rFonts w:ascii="Arial" w:hAnsi="Arial" w:cs="Arial"/>
                <w:sz w:val="20"/>
                <w:szCs w:val="20"/>
                <w:lang w:val="it-IT"/>
              </w:rPr>
              <w:t xml:space="preserve"> scuola di destinazione</w:t>
            </w:r>
          </w:p>
        </w:tc>
        <w:tc>
          <w:tcPr>
            <w:tcW w:w="2129" w:type="dxa"/>
          </w:tcPr>
          <w:p w14:paraId="2DCDB234" w14:textId="08BF0BDE" w:rsidR="005F79E8" w:rsidRPr="00995798" w:rsidRDefault="005F79E8" w:rsidP="00BF0160">
            <w:pPr>
              <w:spacing w:before="120" w:line="360" w:lineRule="auto"/>
              <w:rPr>
                <w:rFonts w:ascii="Arial" w:hAnsi="Arial" w:cs="Arial"/>
                <w:sz w:val="20"/>
                <w:szCs w:val="20"/>
                <w:lang w:val="it-IT"/>
              </w:rPr>
            </w:pPr>
            <w:r w:rsidRPr="00612C6D">
              <w:rPr>
                <w:rFonts w:ascii="Arial" w:hAnsi="Arial" w:cs="Arial"/>
                <w:sz w:val="20"/>
                <w:szCs w:val="20"/>
                <w:lang w:val="it-IT"/>
              </w:rPr>
              <w:t xml:space="preserve">Termini previsti </w:t>
            </w:r>
            <w:r w:rsidR="001003EB">
              <w:rPr>
                <w:rFonts w:ascii="Arial" w:hAnsi="Arial" w:cs="Arial"/>
                <w:sz w:val="20"/>
                <w:szCs w:val="20"/>
                <w:lang w:val="it-IT"/>
              </w:rPr>
              <w:t>dall’</w:t>
            </w:r>
            <w:r w:rsidR="00765AD7">
              <w:rPr>
                <w:rFonts w:ascii="Arial" w:hAnsi="Arial" w:cs="Arial"/>
                <w:sz w:val="20"/>
                <w:szCs w:val="20"/>
                <w:lang w:val="it-IT"/>
              </w:rPr>
              <w:t>art. 10</w:t>
            </w:r>
            <w:r w:rsidR="001003EB">
              <w:rPr>
                <w:rFonts w:ascii="Arial" w:hAnsi="Arial" w:cs="Arial"/>
                <w:sz w:val="20"/>
                <w:szCs w:val="20"/>
                <w:lang w:val="it-IT"/>
              </w:rPr>
              <w:t xml:space="preserve"> della DGP n. 1083/2021</w:t>
            </w:r>
          </w:p>
        </w:tc>
        <w:tc>
          <w:tcPr>
            <w:tcW w:w="2410" w:type="dxa"/>
          </w:tcPr>
          <w:p w14:paraId="473A5207" w14:textId="7C6C240B" w:rsidR="005F79E8" w:rsidRPr="00995798" w:rsidRDefault="005F79E8" w:rsidP="00BF0160">
            <w:pPr>
              <w:spacing w:before="120" w:line="360" w:lineRule="auto"/>
              <w:rPr>
                <w:rFonts w:ascii="Arial" w:hAnsi="Arial" w:cs="Arial"/>
                <w:sz w:val="20"/>
                <w:szCs w:val="20"/>
                <w:lang w:val="it-IT"/>
              </w:rPr>
            </w:pPr>
            <w:r w:rsidRPr="00612C6D">
              <w:rPr>
                <w:rFonts w:ascii="Arial" w:hAnsi="Arial" w:cs="Arial"/>
                <w:sz w:val="20"/>
                <w:szCs w:val="20"/>
                <w:lang w:val="it-IT"/>
              </w:rPr>
              <w:t>Ricorso al Tribu</w:t>
            </w:r>
            <w:r w:rsidR="00924CEB">
              <w:rPr>
                <w:rFonts w:ascii="Arial" w:hAnsi="Arial" w:cs="Arial"/>
                <w:sz w:val="20"/>
                <w:szCs w:val="20"/>
                <w:lang w:val="it-IT"/>
              </w:rPr>
              <w:softHyphen/>
            </w:r>
            <w:r w:rsidRPr="00612C6D">
              <w:rPr>
                <w:rFonts w:ascii="Arial" w:hAnsi="Arial" w:cs="Arial"/>
                <w:sz w:val="20"/>
                <w:szCs w:val="20"/>
                <w:lang w:val="it-IT"/>
              </w:rPr>
              <w:t>nale Amministra</w:t>
            </w:r>
            <w:r w:rsidR="00924CEB">
              <w:rPr>
                <w:rFonts w:ascii="Arial" w:hAnsi="Arial" w:cs="Arial"/>
                <w:sz w:val="20"/>
                <w:szCs w:val="20"/>
                <w:lang w:val="it-IT"/>
              </w:rPr>
              <w:softHyphen/>
            </w:r>
            <w:r w:rsidRPr="00612C6D">
              <w:rPr>
                <w:rFonts w:ascii="Arial" w:hAnsi="Arial" w:cs="Arial"/>
                <w:sz w:val="20"/>
                <w:szCs w:val="20"/>
                <w:lang w:val="it-IT"/>
              </w:rPr>
              <w:t>tivo Regionale</w:t>
            </w:r>
          </w:p>
        </w:tc>
        <w:tc>
          <w:tcPr>
            <w:tcW w:w="2268" w:type="dxa"/>
          </w:tcPr>
          <w:p w14:paraId="5A606986" w14:textId="4BA256B0" w:rsidR="005F79E8" w:rsidRPr="00995798" w:rsidRDefault="005F79E8" w:rsidP="00BF0160">
            <w:pPr>
              <w:spacing w:before="120" w:line="360" w:lineRule="auto"/>
              <w:rPr>
                <w:rFonts w:ascii="Arial" w:hAnsi="Arial" w:cs="Arial"/>
                <w:sz w:val="20"/>
                <w:szCs w:val="20"/>
                <w:lang w:val="it-IT"/>
              </w:rPr>
            </w:pPr>
            <w:r>
              <w:rPr>
                <w:rFonts w:ascii="Arial" w:hAnsi="Arial" w:cs="Arial"/>
                <w:sz w:val="20"/>
                <w:szCs w:val="20"/>
                <w:lang w:val="it-IT"/>
              </w:rPr>
              <w:t>Formale richiesta alla dirigente scolastica/al dirigente scolastico</w:t>
            </w:r>
          </w:p>
        </w:tc>
        <w:tc>
          <w:tcPr>
            <w:tcW w:w="1559" w:type="dxa"/>
          </w:tcPr>
          <w:p w14:paraId="2369A7EB" w14:textId="35427146" w:rsidR="005F79E8" w:rsidRPr="00995798" w:rsidRDefault="005F79E8"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7E5227D8" w14:textId="51004E04" w:rsidR="005F79E8" w:rsidRPr="00995798" w:rsidRDefault="005F79E8" w:rsidP="00BF0160">
            <w:pPr>
              <w:spacing w:before="120" w:line="360" w:lineRule="auto"/>
              <w:jc w:val="center"/>
              <w:rPr>
                <w:rFonts w:ascii="Arial" w:hAnsi="Arial" w:cs="Arial"/>
                <w:sz w:val="20"/>
                <w:szCs w:val="20"/>
                <w:lang w:val="it-IT"/>
              </w:rPr>
            </w:pPr>
            <w:r w:rsidRPr="00FC7EFE">
              <w:t>_</w:t>
            </w:r>
          </w:p>
        </w:tc>
      </w:tr>
      <w:tr w:rsidR="005D13E4" w:rsidRPr="00370EEC" w14:paraId="09A80A11" w14:textId="30CF96DC" w:rsidTr="00956C9F">
        <w:tc>
          <w:tcPr>
            <w:tcW w:w="2836" w:type="dxa"/>
          </w:tcPr>
          <w:p w14:paraId="0111A62E" w14:textId="37B9D0DA" w:rsidR="005F79E8" w:rsidRPr="00995798" w:rsidRDefault="005F79E8" w:rsidP="00BF0160">
            <w:pPr>
              <w:spacing w:before="120" w:line="360" w:lineRule="auto"/>
              <w:rPr>
                <w:rFonts w:ascii="Arial" w:hAnsi="Arial" w:cs="Arial"/>
                <w:sz w:val="20"/>
                <w:szCs w:val="20"/>
                <w:lang w:val="it-IT"/>
              </w:rPr>
            </w:pPr>
            <w:r w:rsidRPr="005F79E8">
              <w:rPr>
                <w:rFonts w:ascii="Arial" w:hAnsi="Arial" w:cs="Arial"/>
                <w:sz w:val="20"/>
                <w:szCs w:val="20"/>
                <w:highlight w:val="yellow"/>
                <w:lang w:val="it-IT"/>
              </w:rPr>
              <w:t>Esami di Stato e diploma</w:t>
            </w:r>
          </w:p>
        </w:tc>
        <w:tc>
          <w:tcPr>
            <w:tcW w:w="1955" w:type="dxa"/>
          </w:tcPr>
          <w:p w14:paraId="6E8DF9E8" w14:textId="77777777" w:rsidR="005F79E8" w:rsidRDefault="005F79E8" w:rsidP="00BF0160">
            <w:pPr>
              <w:spacing w:before="120" w:line="360" w:lineRule="auto"/>
              <w:rPr>
                <w:rFonts w:ascii="Arial" w:hAnsi="Arial" w:cs="Arial"/>
                <w:sz w:val="20"/>
                <w:szCs w:val="20"/>
                <w:lang w:val="it-IT"/>
              </w:rPr>
            </w:pPr>
            <w:hyperlink r:id="rId18" w:history="1">
              <w:r w:rsidRPr="006631B7">
                <w:rPr>
                  <w:rStyle w:val="Hyperlink"/>
                  <w:rFonts w:ascii="Arial" w:hAnsi="Arial" w:cs="Arial"/>
                  <w:sz w:val="20"/>
                  <w:szCs w:val="20"/>
                  <w:lang w:val="it-IT"/>
                </w:rPr>
                <w:t>D.lgs. n. 62/2017</w:t>
              </w:r>
            </w:hyperlink>
          </w:p>
          <w:p w14:paraId="57B93AC2" w14:textId="77777777" w:rsidR="005F79E8" w:rsidRDefault="005F79E8" w:rsidP="00BF0160">
            <w:pPr>
              <w:spacing w:before="120" w:line="360" w:lineRule="auto"/>
              <w:rPr>
                <w:rFonts w:ascii="Arial" w:hAnsi="Arial" w:cs="Arial"/>
                <w:sz w:val="20"/>
                <w:szCs w:val="20"/>
                <w:lang w:val="it-IT"/>
              </w:rPr>
            </w:pPr>
            <w:hyperlink r:id="rId19" w:history="1">
              <w:r w:rsidRPr="006631B7">
                <w:rPr>
                  <w:rStyle w:val="Hyperlink"/>
                  <w:rFonts w:ascii="Arial" w:hAnsi="Arial" w:cs="Arial"/>
                  <w:sz w:val="20"/>
                  <w:szCs w:val="20"/>
                  <w:lang w:val="it-IT"/>
                </w:rPr>
                <w:t>DPP n. 13/2018</w:t>
              </w:r>
            </w:hyperlink>
          </w:p>
          <w:p w14:paraId="780FF984" w14:textId="77777777" w:rsidR="005F79E8" w:rsidRDefault="005F79E8" w:rsidP="00BF0160">
            <w:pPr>
              <w:spacing w:before="120" w:line="360" w:lineRule="auto"/>
              <w:rPr>
                <w:rFonts w:ascii="Arial" w:hAnsi="Arial" w:cs="Arial"/>
                <w:sz w:val="20"/>
                <w:szCs w:val="20"/>
                <w:lang w:val="it-IT"/>
              </w:rPr>
            </w:pPr>
          </w:p>
          <w:p w14:paraId="17E44361" w14:textId="77777777" w:rsidR="005F79E8" w:rsidRDefault="005F79E8" w:rsidP="00BF0160">
            <w:pPr>
              <w:spacing w:before="120" w:line="360" w:lineRule="auto"/>
              <w:rPr>
                <w:rFonts w:ascii="Arial" w:hAnsi="Arial" w:cs="Arial"/>
                <w:sz w:val="20"/>
                <w:szCs w:val="20"/>
                <w:lang w:val="it-IT"/>
              </w:rPr>
            </w:pPr>
            <w:hyperlink r:id="rId20" w:history="1">
              <w:r w:rsidRPr="006631B7">
                <w:rPr>
                  <w:rStyle w:val="Hyperlink"/>
                  <w:rFonts w:ascii="Arial" w:hAnsi="Arial" w:cs="Arial"/>
                  <w:sz w:val="20"/>
                  <w:szCs w:val="20"/>
                  <w:lang w:val="it-IT"/>
                </w:rPr>
                <w:t>DGP n. 1027/2018</w:t>
              </w:r>
            </w:hyperlink>
          </w:p>
          <w:p w14:paraId="2AF98E9F" w14:textId="77777777" w:rsidR="005F79E8" w:rsidRPr="00612C6D" w:rsidRDefault="005F79E8" w:rsidP="00BF0160">
            <w:pPr>
              <w:spacing w:line="360" w:lineRule="auto"/>
              <w:rPr>
                <w:rFonts w:ascii="Arial" w:hAnsi="Arial" w:cs="Arial"/>
                <w:sz w:val="20"/>
                <w:szCs w:val="20"/>
                <w:lang w:val="it-IT"/>
              </w:rPr>
            </w:pPr>
            <w:r w:rsidRPr="00612C6D">
              <w:rPr>
                <w:rStyle w:val="Hyperlink"/>
                <w:rFonts w:ascii="Arial" w:hAnsi="Arial" w:cs="Arial"/>
                <w:color w:val="auto"/>
                <w:sz w:val="20"/>
                <w:szCs w:val="20"/>
                <w:u w:val="none"/>
              </w:rPr>
              <w:t>(scuole professionali)</w:t>
            </w:r>
          </w:p>
          <w:p w14:paraId="0CCABFB5" w14:textId="7BB347D4" w:rsidR="005F79E8" w:rsidRPr="00612C6D" w:rsidRDefault="005F79E8" w:rsidP="00BF0160">
            <w:pPr>
              <w:spacing w:line="360" w:lineRule="auto"/>
              <w:rPr>
                <w:rFonts w:ascii="Arial" w:hAnsi="Arial" w:cs="Arial"/>
                <w:color w:val="0563C1" w:themeColor="hyperlink"/>
                <w:sz w:val="20"/>
                <w:szCs w:val="20"/>
                <w:u w:val="single"/>
                <w:lang w:val="it-IT"/>
              </w:rPr>
            </w:pPr>
          </w:p>
        </w:tc>
        <w:tc>
          <w:tcPr>
            <w:tcW w:w="5698" w:type="dxa"/>
          </w:tcPr>
          <w:p w14:paraId="42E12DF2" w14:textId="2157D022" w:rsidR="005F79E8" w:rsidRPr="00821EA3" w:rsidRDefault="005F79E8" w:rsidP="00BF0160">
            <w:pPr>
              <w:pStyle w:val="StandardWeb"/>
              <w:shd w:val="clear" w:color="auto" w:fill="FFFFFF"/>
              <w:spacing w:before="0" w:beforeAutospacing="0" w:after="0" w:afterAutospacing="0" w:line="360" w:lineRule="auto"/>
              <w:jc w:val="both"/>
              <w:rPr>
                <w:rFonts w:ascii="Arial" w:hAnsi="Arial" w:cs="Arial"/>
                <w:color w:val="000000"/>
                <w:sz w:val="20"/>
                <w:szCs w:val="20"/>
                <w:lang w:val="it-IT"/>
              </w:rPr>
            </w:pPr>
            <w:r w:rsidRPr="00821EA3">
              <w:rPr>
                <w:rFonts w:ascii="Arial" w:hAnsi="Arial" w:cs="Arial"/>
                <w:color w:val="000000"/>
                <w:sz w:val="20"/>
                <w:szCs w:val="20"/>
                <w:lang w:val="it-IT"/>
              </w:rPr>
              <w:t>Il</w:t>
            </w:r>
            <w:r w:rsidR="00124AB8">
              <w:rPr>
                <w:rFonts w:ascii="Arial" w:hAnsi="Arial" w:cs="Arial"/>
                <w:color w:val="000000"/>
                <w:sz w:val="20"/>
                <w:szCs w:val="20"/>
                <w:lang w:val="it-IT"/>
              </w:rPr>
              <w:t xml:space="preserve"> </w:t>
            </w:r>
            <w:r w:rsidR="00124AB8" w:rsidRPr="00124AB8">
              <w:rPr>
                <w:rFonts w:ascii="Arial" w:hAnsi="Arial" w:cs="Arial"/>
                <w:b/>
                <w:bCs/>
                <w:color w:val="000000"/>
                <w:sz w:val="20"/>
                <w:szCs w:val="20"/>
                <w:lang w:val="it-IT"/>
              </w:rPr>
              <w:t>p</w:t>
            </w:r>
            <w:r w:rsidRPr="00821EA3">
              <w:rPr>
                <w:rFonts w:ascii="Arial" w:hAnsi="Arial" w:cs="Arial"/>
                <w:b/>
                <w:bCs/>
                <w:color w:val="000000"/>
                <w:sz w:val="20"/>
                <w:szCs w:val="20"/>
                <w:lang w:val="it-IT"/>
              </w:rPr>
              <w:t>rimo ciclo</w:t>
            </w:r>
            <w:r w:rsidR="00716C76">
              <w:rPr>
                <w:rFonts w:ascii="Arial" w:hAnsi="Arial" w:cs="Arial"/>
                <w:b/>
                <w:bCs/>
                <w:color w:val="000000"/>
                <w:sz w:val="20"/>
                <w:szCs w:val="20"/>
                <w:lang w:val="it-IT"/>
              </w:rPr>
              <w:t xml:space="preserve"> </w:t>
            </w:r>
            <w:r w:rsidRPr="00821EA3">
              <w:rPr>
                <w:rFonts w:ascii="Arial" w:hAnsi="Arial" w:cs="Arial"/>
                <w:color w:val="000000"/>
                <w:sz w:val="20"/>
                <w:szCs w:val="20"/>
                <w:lang w:val="it-IT"/>
              </w:rPr>
              <w:t>di istruzione si conclude con un </w:t>
            </w:r>
            <w:r w:rsidRPr="00821EA3">
              <w:rPr>
                <w:rFonts w:ascii="Arial" w:hAnsi="Arial" w:cs="Arial"/>
                <w:b/>
                <w:bCs/>
                <w:color w:val="000000"/>
                <w:sz w:val="20"/>
                <w:szCs w:val="20"/>
                <w:lang w:val="it-IT"/>
              </w:rPr>
              <w:t>esame di Stato</w:t>
            </w:r>
            <w:r w:rsidRPr="00821EA3">
              <w:rPr>
                <w:rFonts w:ascii="Arial" w:hAnsi="Arial" w:cs="Arial"/>
                <w:color w:val="000000"/>
                <w:sz w:val="20"/>
                <w:szCs w:val="20"/>
                <w:lang w:val="it-IT"/>
              </w:rPr>
              <w:t>, superando il quale si può accedere alla scuola secondaria di secondo grado o al sistema dell'istruzione e formazione professionale.</w:t>
            </w:r>
          </w:p>
          <w:p w14:paraId="53AC81FE" w14:textId="10FFB01C" w:rsidR="005F79E8" w:rsidRPr="00821EA3" w:rsidRDefault="005F79E8" w:rsidP="00BF0160">
            <w:pPr>
              <w:pStyle w:val="StandardWeb"/>
              <w:shd w:val="clear" w:color="auto" w:fill="FFFFFF"/>
              <w:spacing w:before="0" w:beforeAutospacing="0" w:after="0" w:afterAutospacing="0" w:line="360" w:lineRule="auto"/>
              <w:jc w:val="both"/>
              <w:rPr>
                <w:rFonts w:ascii="Arial" w:hAnsi="Arial" w:cs="Arial"/>
                <w:color w:val="000000"/>
                <w:sz w:val="20"/>
                <w:szCs w:val="20"/>
                <w:lang w:val="it-IT"/>
              </w:rPr>
            </w:pPr>
            <w:r w:rsidRPr="00821EA3">
              <w:rPr>
                <w:rFonts w:ascii="Arial" w:hAnsi="Arial" w:cs="Arial"/>
                <w:color w:val="000000"/>
                <w:sz w:val="20"/>
                <w:szCs w:val="20"/>
                <w:lang w:val="it-IT"/>
              </w:rPr>
              <w:t>Gli</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esami</w:t>
            </w:r>
            <w:r w:rsidR="00124AB8">
              <w:rPr>
                <w:rFonts w:ascii="Arial" w:hAnsi="Arial" w:cs="Arial"/>
                <w:b/>
                <w:bCs/>
                <w:color w:val="000000"/>
                <w:sz w:val="20"/>
                <w:szCs w:val="20"/>
                <w:lang w:val="it-IT"/>
              </w:rPr>
              <w:t xml:space="preserve"> </w:t>
            </w:r>
            <w:r w:rsidRPr="00821EA3">
              <w:rPr>
                <w:rFonts w:ascii="Arial" w:hAnsi="Arial" w:cs="Arial"/>
                <w:color w:val="000000"/>
                <w:sz w:val="20"/>
                <w:szCs w:val="20"/>
                <w:lang w:val="it-IT"/>
              </w:rPr>
              <w:t>di Stato</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iniziano</w:t>
            </w:r>
            <w:r w:rsidR="00124AB8">
              <w:rPr>
                <w:rFonts w:ascii="Arial" w:hAnsi="Arial" w:cs="Arial"/>
                <w:b/>
                <w:bCs/>
                <w:color w:val="000000"/>
                <w:sz w:val="20"/>
                <w:szCs w:val="20"/>
                <w:lang w:val="it-IT"/>
              </w:rPr>
              <w:t xml:space="preserve"> </w:t>
            </w:r>
            <w:r w:rsidRPr="00821EA3">
              <w:rPr>
                <w:rFonts w:ascii="Arial" w:hAnsi="Arial" w:cs="Arial"/>
                <w:color w:val="000000"/>
                <w:sz w:val="20"/>
                <w:szCs w:val="20"/>
                <w:lang w:val="it-IT"/>
              </w:rPr>
              <w:t>al termine delle lezioni e tutte le operazioni ad essi collegate</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terminano</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entro il 30 giugno</w:t>
            </w:r>
            <w:r w:rsidRPr="00821EA3">
              <w:rPr>
                <w:rFonts w:ascii="Arial" w:hAnsi="Arial" w:cs="Arial"/>
                <w:color w:val="000000"/>
                <w:sz w:val="20"/>
                <w:szCs w:val="20"/>
                <w:lang w:val="it-IT"/>
              </w:rPr>
              <w:t>.</w:t>
            </w:r>
          </w:p>
          <w:p w14:paraId="1C03C864" w14:textId="50A8A0AF" w:rsidR="005F79E8" w:rsidRPr="00821EA3" w:rsidRDefault="005F79E8" w:rsidP="00BF0160">
            <w:pPr>
              <w:pStyle w:val="StandardWeb"/>
              <w:shd w:val="clear" w:color="auto" w:fill="FFFFFF"/>
              <w:spacing w:before="0" w:beforeAutospacing="0" w:after="150" w:afterAutospacing="0" w:line="360" w:lineRule="auto"/>
              <w:jc w:val="both"/>
              <w:rPr>
                <w:rFonts w:ascii="Arial" w:hAnsi="Arial" w:cs="Arial"/>
                <w:color w:val="000000"/>
                <w:sz w:val="20"/>
                <w:szCs w:val="20"/>
                <w:lang w:val="it-IT"/>
              </w:rPr>
            </w:pPr>
            <w:r w:rsidRPr="00821EA3">
              <w:rPr>
                <w:rFonts w:ascii="Arial" w:hAnsi="Arial" w:cs="Arial"/>
                <w:color w:val="000000"/>
                <w:sz w:val="20"/>
                <w:szCs w:val="20"/>
                <w:lang w:val="it-IT"/>
              </w:rPr>
              <w:t>In ogni scuola è costituita una</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commissione di esame</w:t>
            </w:r>
            <w:r w:rsidRPr="00821EA3">
              <w:rPr>
                <w:rFonts w:ascii="Arial" w:hAnsi="Arial" w:cs="Arial"/>
                <w:color w:val="000000"/>
                <w:sz w:val="20"/>
                <w:szCs w:val="20"/>
                <w:lang w:val="it-IT"/>
              </w:rPr>
              <w:t>, che si suddivide in tante</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sottocommissioni</w:t>
            </w:r>
            <w:r w:rsidR="00124AB8">
              <w:rPr>
                <w:rFonts w:ascii="Arial" w:hAnsi="Arial" w:cs="Arial"/>
                <w:b/>
                <w:bCs/>
                <w:color w:val="000000"/>
                <w:sz w:val="20"/>
                <w:szCs w:val="20"/>
                <w:lang w:val="it-IT"/>
              </w:rPr>
              <w:t xml:space="preserve"> </w:t>
            </w:r>
            <w:r w:rsidRPr="00821EA3">
              <w:rPr>
                <w:rFonts w:ascii="Arial" w:hAnsi="Arial" w:cs="Arial"/>
                <w:color w:val="000000"/>
                <w:sz w:val="20"/>
                <w:szCs w:val="20"/>
                <w:lang w:val="it-IT"/>
              </w:rPr>
              <w:t>quante sono le classi terze e il cui</w:t>
            </w:r>
            <w:r w:rsidR="00124AB8">
              <w:rPr>
                <w:rFonts w:ascii="Arial" w:hAnsi="Arial" w:cs="Arial"/>
                <w:color w:val="000000"/>
                <w:sz w:val="20"/>
                <w:szCs w:val="20"/>
                <w:lang w:val="it-IT"/>
              </w:rPr>
              <w:t xml:space="preserve"> </w:t>
            </w:r>
            <w:r w:rsidRPr="00821EA3">
              <w:rPr>
                <w:rFonts w:ascii="Arial" w:hAnsi="Arial" w:cs="Arial"/>
                <w:b/>
                <w:bCs/>
                <w:color w:val="000000"/>
                <w:sz w:val="20"/>
                <w:szCs w:val="20"/>
                <w:lang w:val="it-IT"/>
              </w:rPr>
              <w:t>Presidente</w:t>
            </w:r>
            <w:r w:rsidR="00124AB8">
              <w:rPr>
                <w:rFonts w:ascii="Arial" w:hAnsi="Arial" w:cs="Arial"/>
                <w:b/>
                <w:bCs/>
                <w:color w:val="000000"/>
                <w:sz w:val="20"/>
                <w:szCs w:val="20"/>
                <w:lang w:val="it-IT"/>
              </w:rPr>
              <w:t xml:space="preserve"> </w:t>
            </w:r>
            <w:r w:rsidRPr="00821EA3">
              <w:rPr>
                <w:rFonts w:ascii="Arial" w:hAnsi="Arial" w:cs="Arial"/>
                <w:color w:val="000000"/>
                <w:sz w:val="20"/>
                <w:szCs w:val="20"/>
                <w:lang w:val="it-IT"/>
              </w:rPr>
              <w:t>sarà il dirigente scolastico della scuola stessa.</w:t>
            </w:r>
          </w:p>
          <w:p w14:paraId="582B5302" w14:textId="77777777" w:rsidR="005F79E8" w:rsidRDefault="005F79E8" w:rsidP="00BF0160">
            <w:pPr>
              <w:spacing w:before="120" w:line="360" w:lineRule="auto"/>
              <w:jc w:val="both"/>
              <w:rPr>
                <w:rFonts w:ascii="Arial" w:hAnsi="Arial" w:cs="Arial"/>
                <w:sz w:val="20"/>
                <w:szCs w:val="20"/>
                <w:lang w:val="it-IT"/>
              </w:rPr>
            </w:pPr>
            <w:r w:rsidRPr="00821EA3">
              <w:rPr>
                <w:rFonts w:ascii="Arial" w:hAnsi="Arial" w:cs="Arial"/>
                <w:sz w:val="20"/>
                <w:szCs w:val="20"/>
                <w:lang w:val="it-IT"/>
              </w:rPr>
              <w:t xml:space="preserve">Gli </w:t>
            </w:r>
            <w:r w:rsidRPr="00821EA3">
              <w:rPr>
                <w:rFonts w:ascii="Arial" w:hAnsi="Arial" w:cs="Arial"/>
                <w:b/>
                <w:bCs/>
                <w:sz w:val="20"/>
                <w:szCs w:val="20"/>
                <w:lang w:val="it-IT"/>
              </w:rPr>
              <w:t>esami di Stato conclusivi del secondo ciclo</w:t>
            </w:r>
            <w:r w:rsidRPr="00821EA3">
              <w:rPr>
                <w:rFonts w:ascii="Arial" w:hAnsi="Arial" w:cs="Arial"/>
                <w:sz w:val="20"/>
                <w:szCs w:val="20"/>
                <w:lang w:val="it-IT"/>
              </w:rPr>
              <w:t xml:space="preserve"> (scuola secondaria di II grado) consist</w:t>
            </w:r>
            <w:r>
              <w:rPr>
                <w:rFonts w:ascii="Arial" w:hAnsi="Arial" w:cs="Arial"/>
                <w:sz w:val="20"/>
                <w:szCs w:val="20"/>
                <w:lang w:val="it-IT"/>
              </w:rPr>
              <w:t>ono</w:t>
            </w:r>
            <w:r w:rsidRPr="00821EA3">
              <w:rPr>
                <w:rFonts w:ascii="Arial" w:hAnsi="Arial" w:cs="Arial"/>
                <w:sz w:val="20"/>
                <w:szCs w:val="20"/>
                <w:lang w:val="it-IT"/>
              </w:rPr>
              <w:t xml:space="preserve"> in tre prove scritte e un colloquio tra il candidato e la commissione. </w:t>
            </w:r>
          </w:p>
          <w:p w14:paraId="111C53CA" w14:textId="77777777" w:rsidR="005F79E8" w:rsidRDefault="005F79E8" w:rsidP="00BF0160">
            <w:pPr>
              <w:spacing w:line="360" w:lineRule="auto"/>
              <w:jc w:val="both"/>
              <w:rPr>
                <w:rFonts w:ascii="Arial" w:hAnsi="Arial" w:cs="Arial"/>
                <w:sz w:val="20"/>
                <w:szCs w:val="20"/>
                <w:lang w:val="it-IT"/>
              </w:rPr>
            </w:pPr>
            <w:r w:rsidRPr="00821EA3">
              <w:rPr>
                <w:rFonts w:ascii="Arial" w:hAnsi="Arial" w:cs="Arial"/>
                <w:sz w:val="20"/>
                <w:szCs w:val="20"/>
                <w:lang w:val="it-IT"/>
              </w:rPr>
              <w:t>Sono ammessi all’esame di Stato gli studenti delle scuole statali, paritarie e delle scuole professionali che:</w:t>
            </w:r>
          </w:p>
          <w:p w14:paraId="06C71A9E" w14:textId="77777777" w:rsidR="005F79E8" w:rsidRPr="00821EA3" w:rsidRDefault="005F79E8" w:rsidP="00BF0160">
            <w:pPr>
              <w:spacing w:line="360" w:lineRule="auto"/>
              <w:jc w:val="both"/>
              <w:rPr>
                <w:rFonts w:ascii="Arial" w:hAnsi="Arial" w:cs="Arial"/>
                <w:sz w:val="20"/>
                <w:szCs w:val="20"/>
                <w:lang w:val="it-IT"/>
              </w:rPr>
            </w:pPr>
            <w:r w:rsidRPr="00821EA3">
              <w:rPr>
                <w:rFonts w:ascii="Arial" w:hAnsi="Arial" w:cs="Arial"/>
                <w:sz w:val="20"/>
                <w:szCs w:val="20"/>
                <w:lang w:val="it-IT"/>
              </w:rPr>
              <w:t>abbiano frequentato almeno il 75% del monte ore dell’ultimo anno di corso;</w:t>
            </w:r>
          </w:p>
          <w:p w14:paraId="1F54D5A6" w14:textId="77777777" w:rsidR="005F79E8" w:rsidRPr="00821EA3" w:rsidRDefault="005F79E8" w:rsidP="00BF0160">
            <w:pPr>
              <w:spacing w:line="360" w:lineRule="auto"/>
              <w:jc w:val="both"/>
              <w:rPr>
                <w:rFonts w:ascii="Arial" w:hAnsi="Arial" w:cs="Arial"/>
                <w:sz w:val="20"/>
                <w:szCs w:val="20"/>
                <w:lang w:val="it-IT"/>
              </w:rPr>
            </w:pPr>
            <w:r w:rsidRPr="00821EA3">
              <w:rPr>
                <w:rFonts w:ascii="Arial" w:hAnsi="Arial" w:cs="Arial"/>
                <w:sz w:val="20"/>
                <w:szCs w:val="20"/>
                <w:lang w:val="it-IT"/>
              </w:rPr>
              <w:t>siano stati valutati positivamente in sede di scrutinio finale;</w:t>
            </w:r>
          </w:p>
          <w:p w14:paraId="14950844" w14:textId="77777777" w:rsidR="005F79E8" w:rsidRPr="00821EA3" w:rsidRDefault="005F79E8" w:rsidP="00BF0160">
            <w:pPr>
              <w:spacing w:line="360" w:lineRule="auto"/>
              <w:jc w:val="both"/>
              <w:rPr>
                <w:rFonts w:ascii="Arial" w:hAnsi="Arial" w:cs="Arial"/>
                <w:sz w:val="20"/>
                <w:szCs w:val="20"/>
                <w:lang w:val="it-IT"/>
              </w:rPr>
            </w:pPr>
            <w:r w:rsidRPr="00821EA3">
              <w:rPr>
                <w:rFonts w:ascii="Arial" w:hAnsi="Arial" w:cs="Arial"/>
                <w:sz w:val="20"/>
                <w:szCs w:val="20"/>
                <w:lang w:val="it-IT"/>
              </w:rPr>
              <w:t>abbiano comunque saldato i debiti formativi contratti negli anni precedenti;</w:t>
            </w:r>
          </w:p>
          <w:p w14:paraId="346ACCB4" w14:textId="77777777" w:rsidR="005F79E8" w:rsidRDefault="005F79E8" w:rsidP="00BF0160">
            <w:pPr>
              <w:spacing w:line="360" w:lineRule="auto"/>
              <w:jc w:val="both"/>
              <w:rPr>
                <w:rFonts w:ascii="Arial" w:hAnsi="Arial" w:cs="Arial"/>
                <w:sz w:val="20"/>
                <w:szCs w:val="20"/>
                <w:lang w:val="it-IT"/>
              </w:rPr>
            </w:pPr>
            <w:r w:rsidRPr="00821EA3">
              <w:rPr>
                <w:rFonts w:ascii="Arial" w:hAnsi="Arial" w:cs="Arial"/>
                <w:sz w:val="20"/>
                <w:szCs w:val="20"/>
                <w:lang w:val="it-IT"/>
              </w:rPr>
              <w:t>abbiano sostenuto le prove INVALSI.</w:t>
            </w:r>
          </w:p>
          <w:p w14:paraId="003BF17B" w14:textId="77777777" w:rsidR="005F79E8" w:rsidRDefault="005F79E8" w:rsidP="00BF0160">
            <w:pPr>
              <w:spacing w:before="120" w:line="360" w:lineRule="auto"/>
              <w:jc w:val="both"/>
              <w:rPr>
                <w:rFonts w:ascii="Arial" w:hAnsi="Arial" w:cs="Arial"/>
                <w:sz w:val="20"/>
                <w:szCs w:val="20"/>
                <w:lang w:val="it-IT"/>
              </w:rPr>
            </w:pPr>
            <w:r>
              <w:rPr>
                <w:rFonts w:ascii="Arial" w:hAnsi="Arial" w:cs="Arial"/>
                <w:sz w:val="20"/>
                <w:szCs w:val="20"/>
                <w:lang w:val="it-IT"/>
              </w:rPr>
              <w:t>Per approfondimenti si rimanda alla normativa di riferimento e al seguente link:</w:t>
            </w:r>
          </w:p>
          <w:p w14:paraId="1D20D69B" w14:textId="3FBA9E3C" w:rsidR="00716C76" w:rsidRPr="00716C76" w:rsidRDefault="00251438" w:rsidP="00716C76">
            <w:pPr>
              <w:spacing w:before="120" w:line="360" w:lineRule="auto"/>
              <w:jc w:val="both"/>
              <w:rPr>
                <w:rFonts w:ascii="Arial" w:hAnsi="Arial" w:cs="Arial"/>
                <w:sz w:val="20"/>
                <w:szCs w:val="20"/>
                <w:lang w:val="it-IT"/>
              </w:rPr>
            </w:pPr>
            <w:hyperlink r:id="rId21" w:history="1">
              <w:r w:rsidRPr="00251438">
                <w:rPr>
                  <w:rStyle w:val="Hyperlink"/>
                  <w:rFonts w:ascii="Arial" w:hAnsi="Arial" w:cs="Arial"/>
                  <w:sz w:val="20"/>
                  <w:szCs w:val="20"/>
                </w:rPr>
                <w:t>Amministrazione delle scuola ladine</w:t>
              </w:r>
            </w:hyperlink>
          </w:p>
        </w:tc>
        <w:tc>
          <w:tcPr>
            <w:tcW w:w="2124" w:type="dxa"/>
          </w:tcPr>
          <w:p w14:paraId="0FD5AC03" w14:textId="54C759EB" w:rsidR="005F79E8" w:rsidRPr="0035033F" w:rsidRDefault="005F79E8" w:rsidP="00BF0160">
            <w:pPr>
              <w:spacing w:before="120" w:line="360" w:lineRule="auto"/>
              <w:rPr>
                <w:rFonts w:ascii="Arial" w:hAnsi="Arial" w:cs="Arial"/>
                <w:sz w:val="20"/>
                <w:szCs w:val="20"/>
                <w:lang w:val="it-IT"/>
              </w:rPr>
            </w:pPr>
            <w:r>
              <w:rPr>
                <w:rFonts w:ascii="Arial" w:hAnsi="Arial" w:cs="Arial"/>
                <w:sz w:val="20"/>
                <w:szCs w:val="20"/>
                <w:lang w:val="it-IT"/>
              </w:rPr>
              <w:t>Commissione d’esame</w:t>
            </w:r>
          </w:p>
        </w:tc>
        <w:tc>
          <w:tcPr>
            <w:tcW w:w="2129" w:type="dxa"/>
          </w:tcPr>
          <w:p w14:paraId="1334BACF" w14:textId="7ED17433" w:rsidR="005F79E8" w:rsidRPr="0035033F" w:rsidRDefault="005F79E8" w:rsidP="00BF0160">
            <w:pPr>
              <w:spacing w:before="120" w:line="360" w:lineRule="auto"/>
              <w:rPr>
                <w:rFonts w:ascii="Arial" w:hAnsi="Arial" w:cs="Arial"/>
                <w:sz w:val="20"/>
                <w:szCs w:val="20"/>
                <w:lang w:val="it-IT"/>
              </w:rPr>
            </w:pPr>
            <w:r w:rsidRPr="00612C6D">
              <w:rPr>
                <w:rFonts w:ascii="Arial" w:hAnsi="Arial" w:cs="Arial"/>
                <w:sz w:val="20"/>
                <w:szCs w:val="20"/>
                <w:lang w:val="it-IT"/>
              </w:rPr>
              <w:t>Termini previsti dalla normativa di riferimento</w:t>
            </w:r>
          </w:p>
        </w:tc>
        <w:tc>
          <w:tcPr>
            <w:tcW w:w="2410" w:type="dxa"/>
          </w:tcPr>
          <w:p w14:paraId="68EF4C82" w14:textId="76F12353" w:rsidR="005F79E8" w:rsidRPr="0035033F" w:rsidRDefault="005F79E8" w:rsidP="00BF0160">
            <w:pPr>
              <w:spacing w:before="120" w:line="360" w:lineRule="auto"/>
              <w:rPr>
                <w:rFonts w:ascii="Arial" w:hAnsi="Arial" w:cs="Arial"/>
                <w:sz w:val="20"/>
                <w:szCs w:val="20"/>
                <w:lang w:val="it-IT"/>
              </w:rPr>
            </w:pPr>
            <w:r>
              <w:rPr>
                <w:rFonts w:ascii="Arial" w:hAnsi="Arial" w:cs="Arial"/>
                <w:sz w:val="20"/>
                <w:szCs w:val="20"/>
                <w:lang w:val="it-IT"/>
              </w:rPr>
              <w:t>Ricorso al Tribunale Amministrativo Regionale</w:t>
            </w:r>
          </w:p>
        </w:tc>
        <w:tc>
          <w:tcPr>
            <w:tcW w:w="2268" w:type="dxa"/>
          </w:tcPr>
          <w:p w14:paraId="55323503" w14:textId="42DC2279" w:rsidR="005F79E8" w:rsidRPr="0035033F" w:rsidRDefault="005F79E8" w:rsidP="00BF0160">
            <w:pPr>
              <w:spacing w:before="120" w:line="360" w:lineRule="auto"/>
              <w:jc w:val="center"/>
              <w:rPr>
                <w:rFonts w:ascii="Arial" w:hAnsi="Arial" w:cs="Arial"/>
                <w:sz w:val="20"/>
                <w:szCs w:val="20"/>
                <w:lang w:val="it-IT"/>
              </w:rPr>
            </w:pPr>
            <w:r w:rsidRPr="00783EAE">
              <w:rPr>
                <w:rFonts w:ascii="Arial" w:hAnsi="Arial" w:cs="Arial"/>
                <w:sz w:val="20"/>
                <w:szCs w:val="20"/>
                <w:lang w:val="it-IT"/>
              </w:rPr>
              <w:t>_</w:t>
            </w:r>
          </w:p>
        </w:tc>
        <w:tc>
          <w:tcPr>
            <w:tcW w:w="1559" w:type="dxa"/>
          </w:tcPr>
          <w:p w14:paraId="3F570D5A" w14:textId="122346BD" w:rsidR="005F79E8" w:rsidRPr="0035033F" w:rsidRDefault="005F79E8"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26DB4679" w14:textId="6E5D7EC6" w:rsidR="005F79E8" w:rsidRPr="0035033F" w:rsidRDefault="005F79E8" w:rsidP="00BF0160">
            <w:pPr>
              <w:spacing w:before="120" w:line="360" w:lineRule="auto"/>
              <w:jc w:val="center"/>
              <w:rPr>
                <w:rFonts w:ascii="Arial" w:hAnsi="Arial" w:cs="Arial"/>
                <w:sz w:val="20"/>
                <w:szCs w:val="20"/>
                <w:lang w:val="it-IT"/>
              </w:rPr>
            </w:pPr>
            <w:r w:rsidRPr="0063735B">
              <w:rPr>
                <w:rFonts w:ascii="Arial" w:hAnsi="Arial" w:cs="Arial"/>
                <w:sz w:val="20"/>
                <w:szCs w:val="20"/>
                <w:lang w:val="it-IT"/>
              </w:rPr>
              <w:t>_</w:t>
            </w:r>
          </w:p>
        </w:tc>
      </w:tr>
      <w:tr w:rsidR="005D13E4" w:rsidRPr="00370EEC" w14:paraId="4F8C6B42" w14:textId="37884944" w:rsidTr="00956C9F">
        <w:tc>
          <w:tcPr>
            <w:tcW w:w="2836" w:type="dxa"/>
          </w:tcPr>
          <w:p w14:paraId="0E96F5E3" w14:textId="0AC5E248" w:rsidR="005F79E8" w:rsidRPr="0035033F" w:rsidRDefault="005F79E8" w:rsidP="00BF0160">
            <w:pPr>
              <w:spacing w:before="120" w:line="360" w:lineRule="auto"/>
              <w:rPr>
                <w:rFonts w:ascii="Arial" w:hAnsi="Arial" w:cs="Arial"/>
                <w:sz w:val="20"/>
                <w:szCs w:val="20"/>
                <w:lang w:val="it-IT"/>
              </w:rPr>
            </w:pPr>
            <w:r w:rsidRPr="005F79E8">
              <w:rPr>
                <w:rFonts w:ascii="Arial" w:hAnsi="Arial" w:cs="Arial"/>
                <w:sz w:val="20"/>
                <w:szCs w:val="20"/>
                <w:highlight w:val="yellow"/>
                <w:lang w:val="it-IT"/>
              </w:rPr>
              <w:t>Procedimenti disciplinari alunne e alunni</w:t>
            </w:r>
          </w:p>
        </w:tc>
        <w:tc>
          <w:tcPr>
            <w:tcW w:w="1955" w:type="dxa"/>
          </w:tcPr>
          <w:p w14:paraId="1D0F673D" w14:textId="4AFD8427" w:rsidR="005F79E8" w:rsidRPr="00BE44A7" w:rsidRDefault="005F79E8" w:rsidP="00BF0160">
            <w:pPr>
              <w:spacing w:before="120" w:line="360" w:lineRule="auto"/>
              <w:rPr>
                <w:rFonts w:ascii="Arial" w:hAnsi="Arial" w:cs="Arial"/>
                <w:color w:val="0066FF"/>
                <w:sz w:val="20"/>
                <w:szCs w:val="20"/>
                <w:lang w:val="it-IT"/>
              </w:rPr>
            </w:pPr>
            <w:hyperlink r:id="rId22" w:history="1">
              <w:r w:rsidRPr="00BE44A7">
                <w:rPr>
                  <w:rStyle w:val="Hyperlink"/>
                  <w:rFonts w:ascii="Arial" w:hAnsi="Arial" w:cs="Arial"/>
                  <w:color w:val="0066FF"/>
                  <w:sz w:val="20"/>
                  <w:szCs w:val="20"/>
                  <w:lang w:val="it-IT"/>
                </w:rPr>
                <w:t>DGP n. 2523/2003</w:t>
              </w:r>
            </w:hyperlink>
          </w:p>
        </w:tc>
        <w:tc>
          <w:tcPr>
            <w:tcW w:w="5698" w:type="dxa"/>
          </w:tcPr>
          <w:p w14:paraId="42053E62" w14:textId="3FBF2FD8" w:rsidR="005F79E8" w:rsidRPr="00CE7C5B" w:rsidRDefault="005F79E8" w:rsidP="00BF0160">
            <w:pPr>
              <w:spacing w:before="120" w:line="360" w:lineRule="auto"/>
              <w:jc w:val="both"/>
              <w:rPr>
                <w:rFonts w:ascii="Arial" w:hAnsi="Arial" w:cs="Arial"/>
                <w:sz w:val="20"/>
                <w:szCs w:val="20"/>
                <w:lang w:val="it-IT"/>
              </w:rPr>
            </w:pPr>
            <w:r w:rsidRPr="00CE7C5B">
              <w:rPr>
                <w:rFonts w:ascii="Arial" w:hAnsi="Arial" w:cs="Arial"/>
                <w:sz w:val="20"/>
                <w:szCs w:val="20"/>
                <w:lang w:val="it-IT"/>
              </w:rPr>
              <w:t>I</w:t>
            </w:r>
            <w:r>
              <w:rPr>
                <w:rFonts w:ascii="Arial" w:hAnsi="Arial" w:cs="Arial"/>
                <w:sz w:val="20"/>
                <w:szCs w:val="20"/>
                <w:lang w:val="it-IT"/>
              </w:rPr>
              <w:t>l</w:t>
            </w:r>
            <w:r w:rsidRPr="00CE7C5B">
              <w:rPr>
                <w:rFonts w:ascii="Arial" w:hAnsi="Arial" w:cs="Arial"/>
                <w:sz w:val="20"/>
                <w:szCs w:val="20"/>
                <w:lang w:val="it-IT"/>
              </w:rPr>
              <w:t xml:space="preserve"> regolament</w:t>
            </w:r>
            <w:r>
              <w:rPr>
                <w:rFonts w:ascii="Arial" w:hAnsi="Arial" w:cs="Arial"/>
                <w:sz w:val="20"/>
                <w:szCs w:val="20"/>
                <w:lang w:val="it-IT"/>
              </w:rPr>
              <w:t>o</w:t>
            </w:r>
            <w:r w:rsidRPr="00CE7C5B">
              <w:rPr>
                <w:rFonts w:ascii="Arial" w:hAnsi="Arial" w:cs="Arial"/>
                <w:sz w:val="20"/>
                <w:szCs w:val="20"/>
                <w:lang w:val="it-IT"/>
              </w:rPr>
              <w:t xml:space="preserve"> intern</w:t>
            </w:r>
            <w:r w:rsidR="00124AB8">
              <w:rPr>
                <w:rFonts w:ascii="Arial" w:hAnsi="Arial" w:cs="Arial"/>
                <w:sz w:val="20"/>
                <w:szCs w:val="20"/>
                <w:lang w:val="it-IT"/>
              </w:rPr>
              <w:t>o</w:t>
            </w:r>
            <w:r w:rsidRPr="00CE7C5B">
              <w:rPr>
                <w:rFonts w:ascii="Arial" w:hAnsi="Arial" w:cs="Arial"/>
                <w:sz w:val="20"/>
                <w:szCs w:val="20"/>
                <w:lang w:val="it-IT"/>
              </w:rPr>
              <w:t xml:space="preserve"> </w:t>
            </w:r>
            <w:r>
              <w:rPr>
                <w:rFonts w:ascii="Arial" w:hAnsi="Arial" w:cs="Arial"/>
                <w:sz w:val="20"/>
                <w:szCs w:val="20"/>
                <w:lang w:val="it-IT"/>
              </w:rPr>
              <w:t>dell’istituto scolastico</w:t>
            </w:r>
            <w:r w:rsidRPr="00CE7C5B">
              <w:rPr>
                <w:rFonts w:ascii="Arial" w:hAnsi="Arial" w:cs="Arial"/>
                <w:sz w:val="20"/>
                <w:szCs w:val="20"/>
                <w:lang w:val="it-IT"/>
              </w:rPr>
              <w:t xml:space="preserve"> individua i comportamenti che configurano mancanze disciplinari</w:t>
            </w:r>
            <w:r>
              <w:rPr>
                <w:rFonts w:ascii="Arial" w:hAnsi="Arial" w:cs="Arial"/>
                <w:sz w:val="20"/>
                <w:szCs w:val="20"/>
                <w:lang w:val="it-IT"/>
              </w:rPr>
              <w:t xml:space="preserve"> e </w:t>
            </w:r>
            <w:r w:rsidRPr="00CE7C5B">
              <w:rPr>
                <w:rFonts w:ascii="Arial" w:hAnsi="Arial" w:cs="Arial"/>
                <w:sz w:val="20"/>
                <w:szCs w:val="20"/>
                <w:lang w:val="it-IT"/>
              </w:rPr>
              <w:t>le relative misure di carattere educativo, l'organo competente ad irrogare le sanzioni e il procedimento per l'applicazione dei provvedimenti disciplinari.</w:t>
            </w:r>
          </w:p>
          <w:p w14:paraId="5063B26C" w14:textId="5E36FF54" w:rsidR="005F79E8" w:rsidRPr="0035033F" w:rsidRDefault="005F79E8" w:rsidP="00BF0160">
            <w:pPr>
              <w:spacing w:before="120" w:line="360" w:lineRule="auto"/>
              <w:rPr>
                <w:rFonts w:ascii="Arial" w:hAnsi="Arial" w:cs="Arial"/>
                <w:sz w:val="20"/>
                <w:szCs w:val="20"/>
                <w:lang w:val="it-IT"/>
              </w:rPr>
            </w:pPr>
            <w:r w:rsidRPr="00CE7C5B">
              <w:rPr>
                <w:rFonts w:ascii="Arial" w:hAnsi="Arial" w:cs="Arial"/>
                <w:sz w:val="20"/>
                <w:szCs w:val="20"/>
                <w:lang w:val="it-IT"/>
              </w:rPr>
              <w:t xml:space="preserve">Il Consiglio d'Istituto definisce le infrazioni disciplinari e le relative sanzioni, tenuto conto delle proposte formulate dal collegio dei docenti, dai comitati dei genitori, nonché, nelle scuole superiori, delle proposte formulate dai comitati degli studenti e delle studentesse. Dopo l'approvazione da parte del Consiglio d'Istituto del provvedimento concernente la definizione delle infrazioni disciplinari e delle relative sanzioni, </w:t>
            </w:r>
            <w:r w:rsidRPr="00CE7C5B">
              <w:rPr>
                <w:rFonts w:ascii="Arial" w:hAnsi="Arial" w:cs="Arial"/>
                <w:sz w:val="20"/>
                <w:szCs w:val="20"/>
                <w:lang w:val="it-IT"/>
              </w:rPr>
              <w:lastRenderedPageBreak/>
              <w:t>le stesse vengono inserite nel regolamento interno e comunicate a tutti gli interessati.</w:t>
            </w:r>
          </w:p>
        </w:tc>
        <w:tc>
          <w:tcPr>
            <w:tcW w:w="2124" w:type="dxa"/>
          </w:tcPr>
          <w:p w14:paraId="1BC0B27A" w14:textId="12A22B1B" w:rsidR="005F79E8" w:rsidRPr="0035033F" w:rsidRDefault="005F79E8" w:rsidP="00BF0160">
            <w:pPr>
              <w:spacing w:before="120" w:line="360" w:lineRule="auto"/>
              <w:rPr>
                <w:rFonts w:ascii="Arial" w:hAnsi="Arial" w:cs="Arial"/>
                <w:sz w:val="20"/>
                <w:szCs w:val="20"/>
                <w:lang w:val="it-IT"/>
              </w:rPr>
            </w:pPr>
            <w:r>
              <w:rPr>
                <w:rFonts w:ascii="Arial" w:hAnsi="Arial" w:cs="Arial"/>
                <w:sz w:val="20"/>
                <w:szCs w:val="20"/>
                <w:lang w:val="it-IT"/>
              </w:rPr>
              <w:lastRenderedPageBreak/>
              <w:t>L’organo competente a irrogare le sanzioni è definito dal regolamento interno della scuola</w:t>
            </w:r>
          </w:p>
        </w:tc>
        <w:tc>
          <w:tcPr>
            <w:tcW w:w="2129" w:type="dxa"/>
          </w:tcPr>
          <w:p w14:paraId="4A8BB29C" w14:textId="600F405B" w:rsidR="005F79E8" w:rsidRPr="0035033F" w:rsidRDefault="005F79E8" w:rsidP="00BF0160">
            <w:pPr>
              <w:spacing w:before="120" w:line="360" w:lineRule="auto"/>
              <w:rPr>
                <w:rFonts w:ascii="Arial" w:hAnsi="Arial" w:cs="Arial"/>
                <w:sz w:val="20"/>
                <w:szCs w:val="20"/>
                <w:lang w:val="it-IT"/>
              </w:rPr>
            </w:pPr>
            <w:r>
              <w:rPr>
                <w:rFonts w:ascii="Arial" w:hAnsi="Arial" w:cs="Arial"/>
                <w:sz w:val="20"/>
                <w:szCs w:val="20"/>
                <w:lang w:val="it-IT"/>
              </w:rPr>
              <w:t>Termini previsti dal regolamento interno della scuola</w:t>
            </w:r>
          </w:p>
        </w:tc>
        <w:tc>
          <w:tcPr>
            <w:tcW w:w="2410" w:type="dxa"/>
          </w:tcPr>
          <w:p w14:paraId="55A55938" w14:textId="77777777"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Organo di garanzia interno alla scuola</w:t>
            </w:r>
          </w:p>
          <w:p w14:paraId="6C4FDEAA" w14:textId="525BFA2D" w:rsidR="005F79E8" w:rsidRPr="0035033F" w:rsidRDefault="005F79E8" w:rsidP="00BF0160">
            <w:pPr>
              <w:spacing w:before="120" w:line="360" w:lineRule="auto"/>
              <w:rPr>
                <w:rFonts w:ascii="Arial" w:hAnsi="Arial" w:cs="Arial"/>
                <w:sz w:val="20"/>
                <w:szCs w:val="20"/>
                <w:lang w:val="it-IT"/>
              </w:rPr>
            </w:pPr>
            <w:r>
              <w:rPr>
                <w:rFonts w:ascii="Arial" w:hAnsi="Arial" w:cs="Arial"/>
                <w:sz w:val="20"/>
                <w:szCs w:val="20"/>
                <w:lang w:val="it-IT"/>
              </w:rPr>
              <w:t>TAR</w:t>
            </w:r>
          </w:p>
        </w:tc>
        <w:tc>
          <w:tcPr>
            <w:tcW w:w="2268" w:type="dxa"/>
          </w:tcPr>
          <w:p w14:paraId="692D1161" w14:textId="2D996BB0" w:rsidR="005F79E8" w:rsidRPr="0035033F" w:rsidRDefault="005F79E8" w:rsidP="00BF0160">
            <w:pPr>
              <w:spacing w:before="120" w:line="360" w:lineRule="auto"/>
              <w:rPr>
                <w:rFonts w:ascii="Arial" w:hAnsi="Arial" w:cs="Arial"/>
                <w:sz w:val="20"/>
                <w:szCs w:val="20"/>
                <w:lang w:val="it-IT"/>
              </w:rPr>
            </w:pPr>
          </w:p>
        </w:tc>
        <w:tc>
          <w:tcPr>
            <w:tcW w:w="1559" w:type="dxa"/>
          </w:tcPr>
          <w:p w14:paraId="4F1E1159" w14:textId="2DFEA260" w:rsidR="005F79E8" w:rsidRPr="0035033F" w:rsidRDefault="005F79E8"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026F9025" w14:textId="76E10322" w:rsidR="005F79E8" w:rsidRPr="0035033F" w:rsidRDefault="005F79E8" w:rsidP="00BF0160">
            <w:pPr>
              <w:spacing w:before="120" w:line="360" w:lineRule="auto"/>
              <w:jc w:val="center"/>
              <w:rPr>
                <w:rFonts w:ascii="Arial" w:hAnsi="Arial" w:cs="Arial"/>
                <w:sz w:val="20"/>
                <w:szCs w:val="20"/>
                <w:lang w:val="it-IT"/>
              </w:rPr>
            </w:pPr>
            <w:r w:rsidRPr="008521FD">
              <w:t>_</w:t>
            </w:r>
          </w:p>
        </w:tc>
      </w:tr>
      <w:tr w:rsidR="005D13E4" w:rsidRPr="00370EEC" w14:paraId="20537029" w14:textId="77777777" w:rsidTr="00956C9F">
        <w:tc>
          <w:tcPr>
            <w:tcW w:w="2836" w:type="dxa"/>
          </w:tcPr>
          <w:p w14:paraId="056AFA3C" w14:textId="6101D425" w:rsidR="005F79E8" w:rsidRPr="00BD4713" w:rsidRDefault="005F79E8" w:rsidP="00BF0160">
            <w:pPr>
              <w:spacing w:before="120" w:line="360" w:lineRule="auto"/>
              <w:rPr>
                <w:rFonts w:ascii="Arial" w:hAnsi="Arial" w:cs="Arial"/>
                <w:sz w:val="20"/>
                <w:szCs w:val="20"/>
                <w:lang w:val="it-IT"/>
              </w:rPr>
            </w:pPr>
            <w:r w:rsidRPr="005F79E8">
              <w:rPr>
                <w:rFonts w:ascii="Arial" w:hAnsi="Arial" w:cs="Arial"/>
                <w:sz w:val="20"/>
                <w:szCs w:val="20"/>
                <w:highlight w:val="yellow"/>
                <w:lang w:val="it-IT"/>
              </w:rPr>
              <w:t>Procedimenti disciplinari personale docente e amministrativo</w:t>
            </w:r>
          </w:p>
        </w:tc>
        <w:tc>
          <w:tcPr>
            <w:tcW w:w="1955" w:type="dxa"/>
          </w:tcPr>
          <w:p w14:paraId="1E34842F" w14:textId="77777777" w:rsidR="005F79E8" w:rsidRDefault="005F79E8" w:rsidP="00BF0160">
            <w:pPr>
              <w:spacing w:before="120" w:line="360" w:lineRule="auto"/>
              <w:rPr>
                <w:rStyle w:val="Hyperlink"/>
                <w:rFonts w:ascii="Arial" w:hAnsi="Arial" w:cs="Arial"/>
                <w:sz w:val="20"/>
                <w:szCs w:val="20"/>
                <w:lang w:val="it-IT"/>
              </w:rPr>
            </w:pPr>
            <w:hyperlink r:id="rId23" w:history="1">
              <w:r w:rsidRPr="00CE7C5B">
                <w:rPr>
                  <w:rStyle w:val="Hyperlink"/>
                  <w:rFonts w:ascii="Arial" w:hAnsi="Arial" w:cs="Arial"/>
                  <w:sz w:val="20"/>
                  <w:szCs w:val="20"/>
                  <w:lang w:val="it-IT"/>
                </w:rPr>
                <w:t>D</w:t>
              </w:r>
              <w:r>
                <w:rPr>
                  <w:rStyle w:val="Hyperlink"/>
                  <w:rFonts w:ascii="Arial" w:hAnsi="Arial" w:cs="Arial"/>
                  <w:sz w:val="20"/>
                  <w:szCs w:val="20"/>
                  <w:lang w:val="it-IT"/>
                </w:rPr>
                <w:t>.lgs.</w:t>
              </w:r>
              <w:r w:rsidRPr="00CE7C5B">
                <w:rPr>
                  <w:rStyle w:val="Hyperlink"/>
                  <w:rFonts w:ascii="Arial" w:hAnsi="Arial" w:cs="Arial"/>
                  <w:sz w:val="20"/>
                  <w:szCs w:val="20"/>
                  <w:lang w:val="it-IT"/>
                </w:rPr>
                <w:t xml:space="preserve"> n. 165/2001</w:t>
              </w:r>
            </w:hyperlink>
          </w:p>
          <w:p w14:paraId="5FBFBDDD" w14:textId="77777777" w:rsidR="005F79E8" w:rsidRDefault="005F79E8" w:rsidP="00BF0160">
            <w:pPr>
              <w:spacing w:before="120" w:line="360" w:lineRule="auto"/>
              <w:rPr>
                <w:rFonts w:ascii="Arial" w:hAnsi="Arial" w:cs="Arial"/>
                <w:sz w:val="20"/>
                <w:szCs w:val="20"/>
                <w:lang w:val="it-IT"/>
              </w:rPr>
            </w:pPr>
            <w:hyperlink r:id="rId24" w:history="1">
              <w:r w:rsidRPr="006809FF">
                <w:rPr>
                  <w:rStyle w:val="Hyperlink"/>
                  <w:rFonts w:ascii="Arial" w:hAnsi="Arial" w:cs="Arial"/>
                  <w:sz w:val="20"/>
                  <w:szCs w:val="20"/>
                  <w:lang w:val="it-IT"/>
                </w:rPr>
                <w:t>LP n. 6/2015</w:t>
              </w:r>
            </w:hyperlink>
            <w:r>
              <w:rPr>
                <w:rFonts w:ascii="Arial" w:hAnsi="Arial" w:cs="Arial"/>
                <w:sz w:val="20"/>
                <w:szCs w:val="20"/>
                <w:lang w:val="it-IT"/>
              </w:rPr>
              <w:t xml:space="preserve"> (Capo VII)</w:t>
            </w:r>
          </w:p>
          <w:p w14:paraId="59E3A95D" w14:textId="77777777" w:rsidR="005F79E8" w:rsidRDefault="005F79E8" w:rsidP="00BF0160">
            <w:pPr>
              <w:spacing w:before="120" w:line="360" w:lineRule="auto"/>
              <w:rPr>
                <w:rFonts w:ascii="Arial" w:hAnsi="Arial" w:cs="Arial"/>
                <w:sz w:val="20"/>
                <w:szCs w:val="20"/>
                <w:lang w:val="it-IT"/>
              </w:rPr>
            </w:pPr>
          </w:p>
          <w:p w14:paraId="0DE54C13" w14:textId="77777777" w:rsidR="005F79E8" w:rsidRDefault="005F79E8" w:rsidP="00BF0160">
            <w:pPr>
              <w:spacing w:before="120" w:line="360" w:lineRule="auto"/>
              <w:rPr>
                <w:rFonts w:ascii="Arial" w:hAnsi="Arial" w:cs="Arial"/>
                <w:sz w:val="20"/>
                <w:szCs w:val="20"/>
                <w:lang w:val="it-IT"/>
              </w:rPr>
            </w:pPr>
            <w:hyperlink r:id="rId25" w:history="1">
              <w:r w:rsidRPr="006809FF">
                <w:rPr>
                  <w:rStyle w:val="Hyperlink"/>
                  <w:rFonts w:ascii="Arial" w:hAnsi="Arial" w:cs="Arial"/>
                  <w:sz w:val="20"/>
                  <w:szCs w:val="20"/>
                  <w:lang w:val="it-IT"/>
                </w:rPr>
                <w:t>Delibera della Giunta provinciale 12 dicembre 2017, n. 1382</w:t>
              </w:r>
            </w:hyperlink>
          </w:p>
          <w:p w14:paraId="30A42EF9" w14:textId="77777777" w:rsidR="005F79E8" w:rsidRDefault="005F79E8" w:rsidP="00BF0160">
            <w:pPr>
              <w:spacing w:before="120" w:line="360" w:lineRule="auto"/>
              <w:rPr>
                <w:rFonts w:ascii="Arial" w:hAnsi="Arial" w:cs="Arial"/>
                <w:sz w:val="20"/>
                <w:szCs w:val="20"/>
                <w:lang w:val="it-IT"/>
              </w:rPr>
            </w:pPr>
          </w:p>
          <w:p w14:paraId="740E8A03" w14:textId="25AAD788" w:rsidR="005F79E8" w:rsidRDefault="005F79E8" w:rsidP="00BF0160">
            <w:pPr>
              <w:spacing w:before="120" w:line="360" w:lineRule="auto"/>
            </w:pPr>
            <w:r>
              <w:rPr>
                <w:rFonts w:ascii="Arial" w:hAnsi="Arial" w:cs="Arial"/>
                <w:sz w:val="20"/>
                <w:szCs w:val="20"/>
                <w:lang w:val="it-IT"/>
              </w:rPr>
              <w:t>Art. 410-411-412  c.p.c.</w:t>
            </w:r>
          </w:p>
        </w:tc>
        <w:tc>
          <w:tcPr>
            <w:tcW w:w="5698" w:type="dxa"/>
          </w:tcPr>
          <w:p w14:paraId="261B446A" w14:textId="199526BA" w:rsidR="005F79E8" w:rsidRDefault="005F79E8" w:rsidP="00BF0160">
            <w:pPr>
              <w:spacing w:line="360" w:lineRule="auto"/>
              <w:jc w:val="both"/>
              <w:rPr>
                <w:rFonts w:ascii="Arial" w:hAnsi="Arial" w:cs="Arial"/>
                <w:sz w:val="20"/>
                <w:szCs w:val="20"/>
                <w:lang w:val="it-IT"/>
              </w:rPr>
            </w:pPr>
            <w:r w:rsidRPr="00D76E21">
              <w:rPr>
                <w:rFonts w:ascii="Arial" w:hAnsi="Arial" w:cs="Arial"/>
                <w:sz w:val="20"/>
                <w:szCs w:val="20"/>
                <w:lang w:val="it-IT"/>
              </w:rPr>
              <w:t xml:space="preserve">Con riferimento al </w:t>
            </w:r>
            <w:r w:rsidRPr="0007044D">
              <w:rPr>
                <w:rFonts w:ascii="Arial" w:hAnsi="Arial" w:cs="Arial"/>
                <w:sz w:val="20"/>
                <w:szCs w:val="20"/>
                <w:u w:val="single"/>
                <w:lang w:val="it-IT"/>
              </w:rPr>
              <w:t>personale docente</w:t>
            </w:r>
            <w:r>
              <w:rPr>
                <w:rFonts w:ascii="Arial" w:hAnsi="Arial" w:cs="Arial"/>
                <w:sz w:val="20"/>
                <w:szCs w:val="20"/>
                <w:lang w:val="it-IT"/>
              </w:rPr>
              <w:t xml:space="preserve"> l</w:t>
            </w:r>
            <w:r w:rsidRPr="00110917">
              <w:rPr>
                <w:rFonts w:ascii="Arial" w:hAnsi="Arial" w:cs="Arial"/>
                <w:sz w:val="20"/>
                <w:szCs w:val="20"/>
                <w:lang w:val="it-IT"/>
              </w:rPr>
              <w:t>a materia disciplinare è regolamentata dal D</w:t>
            </w:r>
            <w:r>
              <w:rPr>
                <w:rFonts w:ascii="Arial" w:hAnsi="Arial" w:cs="Arial"/>
                <w:sz w:val="20"/>
                <w:szCs w:val="20"/>
                <w:lang w:val="it-IT"/>
              </w:rPr>
              <w:t>.</w:t>
            </w:r>
            <w:r w:rsidRPr="00110917">
              <w:rPr>
                <w:rFonts w:ascii="Arial" w:hAnsi="Arial" w:cs="Arial"/>
                <w:sz w:val="20"/>
                <w:szCs w:val="20"/>
                <w:lang w:val="it-IT"/>
              </w:rPr>
              <w:t>lgs</w:t>
            </w:r>
            <w:r>
              <w:rPr>
                <w:rFonts w:ascii="Arial" w:hAnsi="Arial" w:cs="Arial"/>
                <w:sz w:val="20"/>
                <w:szCs w:val="20"/>
                <w:lang w:val="it-IT"/>
              </w:rPr>
              <w:t>.</w:t>
            </w:r>
            <w:r w:rsidRPr="00110917">
              <w:rPr>
                <w:rFonts w:ascii="Arial" w:hAnsi="Arial" w:cs="Arial"/>
                <w:sz w:val="20"/>
                <w:szCs w:val="20"/>
                <w:lang w:val="it-IT"/>
              </w:rPr>
              <w:t xml:space="preserve"> </w:t>
            </w:r>
            <w:r>
              <w:rPr>
                <w:rFonts w:ascii="Arial" w:hAnsi="Arial" w:cs="Arial"/>
                <w:sz w:val="20"/>
                <w:szCs w:val="20"/>
                <w:lang w:val="it-IT"/>
              </w:rPr>
              <w:t xml:space="preserve">n. </w:t>
            </w:r>
            <w:r w:rsidRPr="00110917">
              <w:rPr>
                <w:rFonts w:ascii="Arial" w:hAnsi="Arial" w:cs="Arial"/>
                <w:sz w:val="20"/>
                <w:szCs w:val="20"/>
                <w:lang w:val="it-IT"/>
              </w:rPr>
              <w:t xml:space="preserve">165/2001 </w:t>
            </w:r>
            <w:r>
              <w:rPr>
                <w:rFonts w:ascii="Arial" w:hAnsi="Arial" w:cs="Arial"/>
                <w:sz w:val="20"/>
                <w:szCs w:val="20"/>
                <w:lang w:val="it-IT"/>
              </w:rPr>
              <w:t>“N</w:t>
            </w:r>
            <w:r w:rsidRPr="00110917">
              <w:rPr>
                <w:rFonts w:ascii="Arial" w:hAnsi="Arial" w:cs="Arial"/>
                <w:sz w:val="20"/>
                <w:szCs w:val="20"/>
                <w:lang w:val="it-IT"/>
              </w:rPr>
              <w:t>orme generali sull’ordinamento</w:t>
            </w:r>
            <w:r>
              <w:rPr>
                <w:rFonts w:ascii="Arial" w:hAnsi="Arial" w:cs="Arial"/>
                <w:sz w:val="20"/>
                <w:szCs w:val="20"/>
                <w:lang w:val="it-IT"/>
              </w:rPr>
              <w:t xml:space="preserve"> </w:t>
            </w:r>
            <w:r w:rsidRPr="00110917">
              <w:rPr>
                <w:rFonts w:ascii="Arial" w:hAnsi="Arial" w:cs="Arial"/>
                <w:sz w:val="20"/>
                <w:szCs w:val="20"/>
                <w:lang w:val="it-IT"/>
              </w:rPr>
              <w:t>del lavoro alle dipendenze della Pubblica Amministrazione”, che negli articoli 54 e 55 disciplina il codice di comportamento e le responsabilità dei pubblici dipendenti, al fine di assicurare la qualità dei servizi, il rispetto dei doveri di diligenza e lealtà dei pubblici funzionari, la prevenzione dei fenomeni di corruzione.</w:t>
            </w:r>
          </w:p>
          <w:p w14:paraId="7F1C5F56" w14:textId="77777777" w:rsidR="005F79E8" w:rsidRPr="00110917" w:rsidRDefault="005F79E8" w:rsidP="00BF0160">
            <w:pPr>
              <w:spacing w:line="360" w:lineRule="auto"/>
              <w:jc w:val="both"/>
              <w:rPr>
                <w:rFonts w:ascii="Arial" w:hAnsi="Arial" w:cs="Arial"/>
                <w:sz w:val="20"/>
                <w:szCs w:val="20"/>
                <w:lang w:val="it-IT"/>
              </w:rPr>
            </w:pPr>
            <w:r>
              <w:rPr>
                <w:rFonts w:ascii="Arial" w:hAnsi="Arial" w:cs="Arial"/>
                <w:sz w:val="20"/>
                <w:szCs w:val="20"/>
                <w:lang w:val="it-IT"/>
              </w:rPr>
              <w:t>I</w:t>
            </w:r>
            <w:r w:rsidRPr="00110917">
              <w:rPr>
                <w:rFonts w:ascii="Arial" w:hAnsi="Arial" w:cs="Arial"/>
                <w:sz w:val="20"/>
                <w:szCs w:val="20"/>
                <w:lang w:val="it-IT"/>
              </w:rPr>
              <w:t>l Dirigente scolastico</w:t>
            </w:r>
            <w:r>
              <w:rPr>
                <w:rFonts w:ascii="Arial" w:hAnsi="Arial" w:cs="Arial"/>
                <w:sz w:val="20"/>
                <w:szCs w:val="20"/>
                <w:lang w:val="it-IT"/>
              </w:rPr>
              <w:t xml:space="preserve"> </w:t>
            </w:r>
            <w:r w:rsidRPr="00110917">
              <w:rPr>
                <w:rFonts w:ascii="Arial" w:hAnsi="Arial" w:cs="Arial"/>
                <w:sz w:val="20"/>
                <w:szCs w:val="20"/>
                <w:lang w:val="it-IT"/>
              </w:rPr>
              <w:t xml:space="preserve">deve svolgere attività istruttoria, raccogliere </w:t>
            </w:r>
          </w:p>
          <w:p w14:paraId="7E82555B" w14:textId="1276BC6F" w:rsidR="005F79E8" w:rsidRDefault="005F79E8" w:rsidP="00BF0160">
            <w:pPr>
              <w:spacing w:line="360" w:lineRule="auto"/>
              <w:jc w:val="both"/>
              <w:rPr>
                <w:rFonts w:ascii="Arial" w:hAnsi="Arial" w:cs="Arial"/>
                <w:sz w:val="20"/>
                <w:szCs w:val="20"/>
                <w:lang w:val="it-IT"/>
              </w:rPr>
            </w:pPr>
            <w:r w:rsidRPr="00110917">
              <w:rPr>
                <w:rFonts w:ascii="Arial" w:hAnsi="Arial" w:cs="Arial"/>
                <w:sz w:val="20"/>
                <w:szCs w:val="20"/>
                <w:lang w:val="it-IT"/>
              </w:rPr>
              <w:t xml:space="preserve">prove e testimonianze, contestare l’addebito disciplinare, consentire il diritto di difesa e il contraddittorio e, infine, emettere il verdetto, che può essere di archiviazione o di irrogazione della sanzione. Qualora il Dirigente scolastico ritenga invece che la sanzione da applicare sia più grave di </w:t>
            </w:r>
            <w:r>
              <w:rPr>
                <w:rFonts w:ascii="Arial" w:hAnsi="Arial" w:cs="Arial"/>
                <w:sz w:val="20"/>
                <w:szCs w:val="20"/>
                <w:lang w:val="it-IT"/>
              </w:rPr>
              <w:t xml:space="preserve"> </w:t>
            </w:r>
            <w:r w:rsidRPr="00110917">
              <w:rPr>
                <w:rFonts w:ascii="Arial" w:hAnsi="Arial" w:cs="Arial"/>
                <w:sz w:val="20"/>
                <w:szCs w:val="20"/>
                <w:lang w:val="it-IT"/>
              </w:rPr>
              <w:t xml:space="preserve">quelle di propria competenza, dovrà trasmettere gli atti, entro 10 giorni dall’accertamento del fatto di cui si è avuta notizia, all’Ufficio competente per i procedimenti disciplinari, </w:t>
            </w:r>
            <w:r>
              <w:rPr>
                <w:rFonts w:ascii="Arial" w:hAnsi="Arial" w:cs="Arial"/>
                <w:sz w:val="20"/>
                <w:szCs w:val="20"/>
                <w:lang w:val="it-IT"/>
              </w:rPr>
              <w:t xml:space="preserve"> </w:t>
            </w:r>
            <w:r w:rsidRPr="00110917">
              <w:rPr>
                <w:rFonts w:ascii="Arial" w:hAnsi="Arial" w:cs="Arial"/>
                <w:sz w:val="20"/>
                <w:szCs w:val="20"/>
                <w:lang w:val="it-IT"/>
              </w:rPr>
              <w:t>che curerà tutta l’istruttoria del procedimento disciplinare.</w:t>
            </w:r>
            <w:r>
              <w:rPr>
                <w:rFonts w:ascii="Arial" w:hAnsi="Arial" w:cs="Arial"/>
                <w:sz w:val="20"/>
                <w:szCs w:val="20"/>
                <w:lang w:val="it-IT"/>
              </w:rPr>
              <w:t xml:space="preserve"> </w:t>
            </w:r>
            <w:r w:rsidRPr="00110917">
              <w:rPr>
                <w:rFonts w:ascii="Arial" w:hAnsi="Arial" w:cs="Arial"/>
                <w:sz w:val="20"/>
                <w:szCs w:val="20"/>
                <w:lang w:val="it-IT"/>
              </w:rPr>
              <w:t>Contestualmente alla trasmissione all’UPD il Dirigente deve darne comunicazione all’interessato</w:t>
            </w:r>
            <w:r>
              <w:rPr>
                <w:rFonts w:ascii="Arial" w:hAnsi="Arial" w:cs="Arial"/>
                <w:sz w:val="20"/>
                <w:szCs w:val="20"/>
                <w:lang w:val="it-IT"/>
              </w:rPr>
              <w:t>.</w:t>
            </w:r>
          </w:p>
          <w:p w14:paraId="691192A5" w14:textId="77777777" w:rsidR="005F79E8" w:rsidRDefault="005F79E8" w:rsidP="00BF0160">
            <w:pPr>
              <w:spacing w:line="360" w:lineRule="auto"/>
              <w:jc w:val="both"/>
              <w:rPr>
                <w:rFonts w:ascii="Arial" w:hAnsi="Arial" w:cs="Arial"/>
                <w:sz w:val="20"/>
                <w:szCs w:val="20"/>
                <w:lang w:val="it-IT"/>
              </w:rPr>
            </w:pPr>
          </w:p>
          <w:p w14:paraId="6233B741" w14:textId="77777777" w:rsidR="005F79E8" w:rsidRDefault="005F79E8" w:rsidP="00BF0160">
            <w:pPr>
              <w:spacing w:line="360" w:lineRule="auto"/>
              <w:jc w:val="both"/>
              <w:rPr>
                <w:rFonts w:ascii="Arial" w:hAnsi="Arial" w:cs="Arial"/>
                <w:sz w:val="20"/>
                <w:szCs w:val="20"/>
                <w:lang w:val="it-IT"/>
              </w:rPr>
            </w:pPr>
            <w:r>
              <w:rPr>
                <w:rFonts w:ascii="Arial" w:hAnsi="Arial" w:cs="Arial"/>
                <w:sz w:val="20"/>
                <w:szCs w:val="20"/>
                <w:lang w:val="it-IT"/>
              </w:rPr>
              <w:t xml:space="preserve">I procedimenti disciplinari nei confronti del </w:t>
            </w:r>
            <w:r w:rsidRPr="00D76E21">
              <w:rPr>
                <w:rFonts w:ascii="Arial" w:hAnsi="Arial" w:cs="Arial"/>
                <w:sz w:val="20"/>
                <w:szCs w:val="20"/>
                <w:u w:val="single"/>
                <w:lang w:val="it-IT"/>
              </w:rPr>
              <w:t>personale ammini</w:t>
            </w:r>
            <w:r>
              <w:rPr>
                <w:rFonts w:ascii="Arial" w:hAnsi="Arial" w:cs="Arial"/>
                <w:sz w:val="20"/>
                <w:szCs w:val="20"/>
                <w:u w:val="single"/>
                <w:lang w:val="it-IT"/>
              </w:rPr>
              <w:softHyphen/>
            </w:r>
            <w:r w:rsidRPr="00D76E21">
              <w:rPr>
                <w:rFonts w:ascii="Arial" w:hAnsi="Arial" w:cs="Arial"/>
                <w:sz w:val="20"/>
                <w:szCs w:val="20"/>
                <w:u w:val="single"/>
                <w:lang w:val="it-IT"/>
              </w:rPr>
              <w:t>strativo</w:t>
            </w:r>
            <w:r>
              <w:rPr>
                <w:rFonts w:ascii="Arial" w:hAnsi="Arial" w:cs="Arial"/>
                <w:sz w:val="20"/>
                <w:szCs w:val="20"/>
                <w:lang w:val="it-IT"/>
              </w:rPr>
              <w:t xml:space="preserve"> sono disciplinati dall’Ordinamento del personale della Provincia.</w:t>
            </w:r>
          </w:p>
          <w:p w14:paraId="750A275B" w14:textId="77777777" w:rsidR="005F79E8" w:rsidRDefault="005F79E8" w:rsidP="00BF0160">
            <w:pPr>
              <w:spacing w:line="360" w:lineRule="auto"/>
              <w:jc w:val="both"/>
              <w:rPr>
                <w:rFonts w:ascii="Arial" w:hAnsi="Arial" w:cs="Arial"/>
                <w:sz w:val="20"/>
                <w:szCs w:val="20"/>
                <w:lang w:val="it-IT"/>
              </w:rPr>
            </w:pPr>
            <w:r>
              <w:rPr>
                <w:rFonts w:ascii="Arial" w:hAnsi="Arial" w:cs="Arial"/>
                <w:sz w:val="20"/>
                <w:szCs w:val="20"/>
                <w:lang w:val="it-IT"/>
              </w:rPr>
              <w:t>La Giunta provinciale</w:t>
            </w:r>
            <w:r w:rsidRPr="0007044D">
              <w:rPr>
                <w:rFonts w:ascii="Arial" w:hAnsi="Arial" w:cs="Arial"/>
                <w:sz w:val="20"/>
                <w:szCs w:val="20"/>
                <w:lang w:val="it-IT"/>
              </w:rPr>
              <w:t xml:space="preserve"> individua l’unità organizzativa e l'organo competenti per i procedimenti disciplinari, compresa la sospen</w:t>
            </w:r>
            <w:r>
              <w:rPr>
                <w:rFonts w:ascii="Arial" w:hAnsi="Arial" w:cs="Arial"/>
                <w:sz w:val="20"/>
                <w:szCs w:val="20"/>
                <w:lang w:val="it-IT"/>
              </w:rPr>
              <w:softHyphen/>
            </w:r>
            <w:r w:rsidRPr="0007044D">
              <w:rPr>
                <w:rFonts w:ascii="Arial" w:hAnsi="Arial" w:cs="Arial"/>
                <w:sz w:val="20"/>
                <w:szCs w:val="20"/>
                <w:lang w:val="it-IT"/>
              </w:rPr>
              <w:t xml:space="preserve">sione cautelare; </w:t>
            </w:r>
            <w:r>
              <w:rPr>
                <w:rFonts w:ascii="Arial" w:hAnsi="Arial" w:cs="Arial"/>
                <w:sz w:val="20"/>
                <w:szCs w:val="20"/>
                <w:lang w:val="it-IT"/>
              </w:rPr>
              <w:t>quest’ultima</w:t>
            </w:r>
            <w:r w:rsidRPr="0007044D">
              <w:rPr>
                <w:rFonts w:ascii="Arial" w:hAnsi="Arial" w:cs="Arial"/>
                <w:sz w:val="20"/>
                <w:szCs w:val="20"/>
                <w:lang w:val="it-IT"/>
              </w:rPr>
              <w:t xml:space="preserve"> provved</w:t>
            </w:r>
            <w:r>
              <w:rPr>
                <w:rFonts w:ascii="Arial" w:hAnsi="Arial" w:cs="Arial"/>
                <w:sz w:val="20"/>
                <w:szCs w:val="20"/>
                <w:lang w:val="it-IT"/>
              </w:rPr>
              <w:t>e</w:t>
            </w:r>
            <w:r w:rsidRPr="0007044D">
              <w:rPr>
                <w:rFonts w:ascii="Arial" w:hAnsi="Arial" w:cs="Arial"/>
                <w:sz w:val="20"/>
                <w:szCs w:val="20"/>
                <w:lang w:val="it-IT"/>
              </w:rPr>
              <w:t xml:space="preserve">, su segnalazione </w:t>
            </w:r>
            <w:r>
              <w:rPr>
                <w:rFonts w:ascii="Arial" w:hAnsi="Arial" w:cs="Arial"/>
                <w:sz w:val="20"/>
                <w:szCs w:val="20"/>
                <w:lang w:val="it-IT"/>
              </w:rPr>
              <w:t>della/del dirigente della scuola</w:t>
            </w:r>
            <w:r w:rsidRPr="0007044D">
              <w:rPr>
                <w:rFonts w:ascii="Arial" w:hAnsi="Arial" w:cs="Arial"/>
                <w:sz w:val="20"/>
                <w:szCs w:val="20"/>
                <w:lang w:val="it-IT"/>
              </w:rPr>
              <w:t xml:space="preserve"> in cui il/la dipendente lavora o sulla base delle informazioni in loro possesso, alla contestazione dell'adde</w:t>
            </w:r>
            <w:r>
              <w:rPr>
                <w:rFonts w:ascii="Arial" w:hAnsi="Arial" w:cs="Arial"/>
                <w:sz w:val="20"/>
                <w:szCs w:val="20"/>
                <w:lang w:val="it-IT"/>
              </w:rPr>
              <w:softHyphen/>
            </w:r>
            <w:r w:rsidRPr="0007044D">
              <w:rPr>
                <w:rFonts w:ascii="Arial" w:hAnsi="Arial" w:cs="Arial"/>
                <w:sz w:val="20"/>
                <w:szCs w:val="20"/>
                <w:lang w:val="it-IT"/>
              </w:rPr>
              <w:t>bito al/alla dipendente medesimo/medesima, istruisc</w:t>
            </w:r>
            <w:r>
              <w:rPr>
                <w:rFonts w:ascii="Arial" w:hAnsi="Arial" w:cs="Arial"/>
                <w:sz w:val="20"/>
                <w:szCs w:val="20"/>
                <w:lang w:val="it-IT"/>
              </w:rPr>
              <w:t>e</w:t>
            </w:r>
            <w:r w:rsidRPr="0007044D">
              <w:rPr>
                <w:rFonts w:ascii="Arial" w:hAnsi="Arial" w:cs="Arial"/>
                <w:sz w:val="20"/>
                <w:szCs w:val="20"/>
                <w:lang w:val="it-IT"/>
              </w:rPr>
              <w:t xml:space="preserve"> il procedi</w:t>
            </w:r>
            <w:r>
              <w:rPr>
                <w:rFonts w:ascii="Arial" w:hAnsi="Arial" w:cs="Arial"/>
                <w:sz w:val="20"/>
                <w:szCs w:val="20"/>
                <w:lang w:val="it-IT"/>
              </w:rPr>
              <w:softHyphen/>
            </w:r>
            <w:r w:rsidRPr="0007044D">
              <w:rPr>
                <w:rFonts w:ascii="Arial" w:hAnsi="Arial" w:cs="Arial"/>
                <w:sz w:val="20"/>
                <w:szCs w:val="20"/>
                <w:lang w:val="it-IT"/>
              </w:rPr>
              <w:t>mento disciplinare e, in caso di comprovata colpa, applica la sanzione.</w:t>
            </w:r>
          </w:p>
          <w:p w14:paraId="6CD19A76" w14:textId="2194B9BC" w:rsidR="005F79E8" w:rsidRPr="00CE7C5B" w:rsidRDefault="005F79E8" w:rsidP="00BF0160">
            <w:pPr>
              <w:spacing w:before="120" w:line="360" w:lineRule="auto"/>
              <w:jc w:val="both"/>
              <w:rPr>
                <w:rFonts w:ascii="Arial" w:hAnsi="Arial" w:cs="Arial"/>
                <w:sz w:val="20"/>
                <w:szCs w:val="20"/>
                <w:lang w:val="it-IT"/>
              </w:rPr>
            </w:pPr>
            <w:r>
              <w:rPr>
                <w:rFonts w:ascii="Arial" w:hAnsi="Arial" w:cs="Arial"/>
                <w:sz w:val="20"/>
                <w:szCs w:val="20"/>
                <w:lang w:val="it-IT"/>
              </w:rPr>
              <w:t>P</w:t>
            </w:r>
            <w:r w:rsidRPr="00D76E21">
              <w:rPr>
                <w:rFonts w:ascii="Arial" w:hAnsi="Arial" w:cs="Arial"/>
                <w:sz w:val="20"/>
                <w:szCs w:val="20"/>
                <w:lang w:val="it-IT"/>
              </w:rPr>
              <w:t xml:space="preserve">er lo svolgimento dei procedimenti disciplinari per l’irrogazione di una censura scritta o l’archiviazione del procedimento spetta al/alla dirigente direttamente preposto/preposta. Il provvedimento finale viene inoltrato alla Ripartizione Personale per il deposito nel fascicolo personale e per eventuali misure consequenziali. Nel caso di illeciti </w:t>
            </w:r>
            <w:r w:rsidRPr="00D76E21">
              <w:rPr>
                <w:rFonts w:ascii="Arial" w:hAnsi="Arial" w:cs="Arial"/>
                <w:sz w:val="20"/>
                <w:szCs w:val="20"/>
                <w:lang w:val="it-IT"/>
              </w:rPr>
              <w:lastRenderedPageBreak/>
              <w:t>disciplinari per i quali è prevista una sanzione superiore alla censura scritta, la competenza per lo svolgimento del procedimento disciplinare, compresa la sospensione cautela</w:t>
            </w:r>
            <w:r>
              <w:rPr>
                <w:rFonts w:ascii="Arial" w:hAnsi="Arial" w:cs="Arial"/>
                <w:sz w:val="20"/>
                <w:szCs w:val="20"/>
                <w:lang w:val="it-IT"/>
              </w:rPr>
              <w:softHyphen/>
            </w:r>
            <w:r w:rsidRPr="00D76E21">
              <w:rPr>
                <w:rFonts w:ascii="Arial" w:hAnsi="Arial" w:cs="Arial"/>
                <w:sz w:val="20"/>
                <w:szCs w:val="20"/>
                <w:lang w:val="it-IT"/>
              </w:rPr>
              <w:t>re, e per l’irrogazione della sanzione disciplinare o per l’archi</w:t>
            </w:r>
            <w:r>
              <w:rPr>
                <w:rFonts w:ascii="Arial" w:hAnsi="Arial" w:cs="Arial"/>
                <w:sz w:val="20"/>
                <w:szCs w:val="20"/>
                <w:lang w:val="it-IT"/>
              </w:rPr>
              <w:softHyphen/>
            </w:r>
            <w:r w:rsidRPr="00D76E21">
              <w:rPr>
                <w:rFonts w:ascii="Arial" w:hAnsi="Arial" w:cs="Arial"/>
                <w:sz w:val="20"/>
                <w:szCs w:val="20"/>
                <w:lang w:val="it-IT"/>
              </w:rPr>
              <w:t>viazione del procedimento spetta al direttore/alla direttrice della Ripartizione Personale, il/la quale sente il/la superiore del dipendente interessato/della dipendente interessata</w:t>
            </w:r>
          </w:p>
        </w:tc>
        <w:tc>
          <w:tcPr>
            <w:tcW w:w="2124" w:type="dxa"/>
          </w:tcPr>
          <w:p w14:paraId="61A61585" w14:textId="77777777" w:rsidR="005F79E8" w:rsidRDefault="005F79E8" w:rsidP="00956C9F">
            <w:pPr>
              <w:spacing w:before="120" w:line="360" w:lineRule="auto"/>
              <w:rPr>
                <w:rFonts w:ascii="Arial" w:hAnsi="Arial" w:cs="Arial"/>
                <w:sz w:val="20"/>
                <w:szCs w:val="20"/>
                <w:lang w:val="it-IT"/>
              </w:rPr>
            </w:pPr>
            <w:r>
              <w:rPr>
                <w:rFonts w:ascii="Arial" w:hAnsi="Arial" w:cs="Arial"/>
                <w:sz w:val="20"/>
                <w:szCs w:val="20"/>
                <w:lang w:val="it-IT"/>
              </w:rPr>
              <w:lastRenderedPageBreak/>
              <w:t>Dirigente scolastica</w:t>
            </w:r>
          </w:p>
          <w:p w14:paraId="3B94804F" w14:textId="77777777" w:rsidR="005F79E8" w:rsidRDefault="005F79E8" w:rsidP="00BF0160">
            <w:pPr>
              <w:spacing w:line="360" w:lineRule="auto"/>
              <w:rPr>
                <w:rFonts w:ascii="Arial" w:hAnsi="Arial" w:cs="Arial"/>
                <w:sz w:val="20"/>
                <w:szCs w:val="20"/>
                <w:lang w:val="it-IT"/>
              </w:rPr>
            </w:pPr>
          </w:p>
          <w:p w14:paraId="4B0B2D3E" w14:textId="77777777" w:rsidR="005F79E8" w:rsidRDefault="005F79E8" w:rsidP="00BF0160">
            <w:pPr>
              <w:spacing w:line="360" w:lineRule="auto"/>
              <w:rPr>
                <w:rFonts w:ascii="Arial" w:hAnsi="Arial" w:cs="Arial"/>
                <w:sz w:val="20"/>
                <w:szCs w:val="20"/>
                <w:lang w:val="it-IT"/>
              </w:rPr>
            </w:pPr>
            <w:r>
              <w:rPr>
                <w:rFonts w:ascii="Arial" w:hAnsi="Arial" w:cs="Arial"/>
                <w:sz w:val="20"/>
                <w:szCs w:val="20"/>
                <w:lang w:val="it-IT"/>
              </w:rPr>
              <w:t>Ufficio procedimenti disciplinari presso la Ripartizione Inten</w:t>
            </w:r>
            <w:r>
              <w:rPr>
                <w:rFonts w:ascii="Arial" w:hAnsi="Arial" w:cs="Arial"/>
                <w:sz w:val="20"/>
                <w:szCs w:val="20"/>
                <w:lang w:val="it-IT"/>
              </w:rPr>
              <w:softHyphen/>
              <w:t>denza scolastica ita</w:t>
            </w:r>
            <w:r>
              <w:rPr>
                <w:rFonts w:ascii="Arial" w:hAnsi="Arial" w:cs="Arial"/>
                <w:sz w:val="20"/>
                <w:szCs w:val="20"/>
                <w:lang w:val="it-IT"/>
              </w:rPr>
              <w:softHyphen/>
              <w:t>liana</w:t>
            </w:r>
          </w:p>
          <w:p w14:paraId="06D37580" w14:textId="77777777" w:rsidR="005F79E8" w:rsidRDefault="005F79E8" w:rsidP="00BF0160">
            <w:pPr>
              <w:spacing w:line="360" w:lineRule="auto"/>
              <w:rPr>
                <w:rFonts w:ascii="Arial" w:hAnsi="Arial" w:cs="Arial"/>
                <w:sz w:val="20"/>
                <w:szCs w:val="20"/>
                <w:lang w:val="it-IT"/>
              </w:rPr>
            </w:pPr>
          </w:p>
          <w:p w14:paraId="794F5808" w14:textId="77777777" w:rsidR="005F79E8" w:rsidRDefault="005F79E8" w:rsidP="00BF0160">
            <w:pPr>
              <w:spacing w:line="360" w:lineRule="auto"/>
              <w:rPr>
                <w:rFonts w:ascii="Arial" w:hAnsi="Arial" w:cs="Arial"/>
                <w:sz w:val="20"/>
                <w:szCs w:val="20"/>
                <w:lang w:val="it-IT"/>
              </w:rPr>
            </w:pPr>
          </w:p>
          <w:p w14:paraId="73F1355F" w14:textId="77777777" w:rsidR="005F79E8" w:rsidRDefault="005F79E8" w:rsidP="00BF0160">
            <w:pPr>
              <w:spacing w:line="360" w:lineRule="auto"/>
              <w:rPr>
                <w:rFonts w:ascii="Arial" w:hAnsi="Arial" w:cs="Arial"/>
                <w:sz w:val="20"/>
                <w:szCs w:val="20"/>
                <w:lang w:val="it-IT"/>
              </w:rPr>
            </w:pPr>
          </w:p>
          <w:p w14:paraId="07997121" w14:textId="77777777" w:rsidR="005F79E8" w:rsidRDefault="005F79E8" w:rsidP="00BF0160">
            <w:pPr>
              <w:spacing w:line="360" w:lineRule="auto"/>
              <w:rPr>
                <w:rFonts w:ascii="Arial" w:hAnsi="Arial" w:cs="Arial"/>
                <w:sz w:val="20"/>
                <w:szCs w:val="20"/>
                <w:lang w:val="it-IT"/>
              </w:rPr>
            </w:pPr>
          </w:p>
          <w:p w14:paraId="2495BCF5" w14:textId="77777777" w:rsidR="005F79E8" w:rsidRDefault="005F79E8" w:rsidP="00BF0160">
            <w:pPr>
              <w:spacing w:line="360" w:lineRule="auto"/>
              <w:rPr>
                <w:rFonts w:ascii="Arial" w:hAnsi="Arial" w:cs="Arial"/>
                <w:sz w:val="20"/>
                <w:szCs w:val="20"/>
                <w:lang w:val="it-IT"/>
              </w:rPr>
            </w:pPr>
          </w:p>
          <w:p w14:paraId="1F7EBECD" w14:textId="77777777" w:rsidR="005F79E8" w:rsidRDefault="005F79E8" w:rsidP="00BF0160">
            <w:pPr>
              <w:spacing w:line="360" w:lineRule="auto"/>
              <w:rPr>
                <w:rFonts w:ascii="Arial" w:hAnsi="Arial" w:cs="Arial"/>
                <w:sz w:val="20"/>
                <w:szCs w:val="20"/>
                <w:lang w:val="it-IT"/>
              </w:rPr>
            </w:pPr>
          </w:p>
          <w:p w14:paraId="5C6A7000" w14:textId="77777777" w:rsidR="005F79E8" w:rsidRDefault="005F79E8" w:rsidP="00BF0160">
            <w:pPr>
              <w:spacing w:line="360" w:lineRule="auto"/>
              <w:rPr>
                <w:rFonts w:ascii="Arial" w:hAnsi="Arial" w:cs="Arial"/>
                <w:sz w:val="20"/>
                <w:szCs w:val="20"/>
                <w:lang w:val="it-IT"/>
              </w:rPr>
            </w:pPr>
          </w:p>
          <w:p w14:paraId="7A578C4F" w14:textId="77777777" w:rsidR="005F79E8" w:rsidRDefault="005F79E8" w:rsidP="00BF0160">
            <w:pPr>
              <w:spacing w:line="360" w:lineRule="auto"/>
              <w:rPr>
                <w:rFonts w:ascii="Arial" w:hAnsi="Arial" w:cs="Arial"/>
                <w:sz w:val="20"/>
                <w:szCs w:val="20"/>
                <w:lang w:val="it-IT"/>
              </w:rPr>
            </w:pPr>
          </w:p>
          <w:p w14:paraId="0BAEAA83" w14:textId="77777777" w:rsidR="005F79E8" w:rsidRDefault="005F79E8" w:rsidP="00BF0160">
            <w:pPr>
              <w:spacing w:line="360" w:lineRule="auto"/>
              <w:rPr>
                <w:rFonts w:ascii="Arial" w:hAnsi="Arial" w:cs="Arial"/>
                <w:sz w:val="20"/>
                <w:szCs w:val="20"/>
                <w:lang w:val="it-IT"/>
              </w:rPr>
            </w:pPr>
          </w:p>
          <w:p w14:paraId="46D02826" w14:textId="77777777" w:rsidR="005F79E8" w:rsidRDefault="005F79E8" w:rsidP="00BF0160">
            <w:pPr>
              <w:spacing w:line="360" w:lineRule="auto"/>
              <w:rPr>
                <w:rFonts w:ascii="Arial" w:hAnsi="Arial" w:cs="Arial"/>
                <w:sz w:val="20"/>
                <w:szCs w:val="20"/>
                <w:lang w:val="it-IT"/>
              </w:rPr>
            </w:pPr>
          </w:p>
          <w:p w14:paraId="3AA11B5D" w14:textId="77777777" w:rsidR="005F79E8" w:rsidRDefault="005F79E8" w:rsidP="00BF0160">
            <w:pPr>
              <w:spacing w:line="360" w:lineRule="auto"/>
              <w:rPr>
                <w:rFonts w:ascii="Arial" w:hAnsi="Arial" w:cs="Arial"/>
                <w:sz w:val="20"/>
                <w:szCs w:val="20"/>
                <w:lang w:val="it-IT"/>
              </w:rPr>
            </w:pPr>
          </w:p>
          <w:p w14:paraId="51A3854B" w14:textId="77777777" w:rsidR="005F79E8" w:rsidRDefault="005F79E8" w:rsidP="00BF0160">
            <w:pPr>
              <w:spacing w:line="360" w:lineRule="auto"/>
              <w:rPr>
                <w:rFonts w:ascii="Arial" w:hAnsi="Arial" w:cs="Arial"/>
                <w:sz w:val="20"/>
                <w:szCs w:val="20"/>
                <w:lang w:val="it-IT"/>
              </w:rPr>
            </w:pPr>
          </w:p>
          <w:p w14:paraId="093D652B" w14:textId="77777777" w:rsidR="005F79E8" w:rsidRDefault="005F79E8" w:rsidP="00BF0160">
            <w:pPr>
              <w:spacing w:line="360" w:lineRule="auto"/>
              <w:rPr>
                <w:rFonts w:ascii="Arial" w:hAnsi="Arial" w:cs="Arial"/>
                <w:sz w:val="20"/>
                <w:szCs w:val="20"/>
                <w:lang w:val="it-IT"/>
              </w:rPr>
            </w:pPr>
          </w:p>
          <w:p w14:paraId="3FB3194C" w14:textId="77777777" w:rsidR="009C6E47" w:rsidRDefault="009C6E47" w:rsidP="00BF0160">
            <w:pPr>
              <w:spacing w:before="120" w:line="360" w:lineRule="auto"/>
              <w:rPr>
                <w:rFonts w:ascii="Arial" w:hAnsi="Arial" w:cs="Arial"/>
                <w:sz w:val="20"/>
                <w:szCs w:val="20"/>
                <w:lang w:val="it-IT"/>
              </w:rPr>
            </w:pPr>
          </w:p>
          <w:p w14:paraId="401F86FF" w14:textId="724F6774" w:rsidR="005F79E8" w:rsidRDefault="005F79E8" w:rsidP="009C6E47">
            <w:pPr>
              <w:spacing w:before="120" w:line="360" w:lineRule="auto"/>
              <w:rPr>
                <w:rFonts w:ascii="Arial" w:hAnsi="Arial" w:cs="Arial"/>
                <w:sz w:val="20"/>
                <w:szCs w:val="20"/>
                <w:lang w:val="it-IT"/>
              </w:rPr>
            </w:pPr>
            <w:r>
              <w:rPr>
                <w:rFonts w:ascii="Arial" w:hAnsi="Arial" w:cs="Arial"/>
                <w:sz w:val="20"/>
                <w:szCs w:val="20"/>
                <w:lang w:val="it-IT"/>
              </w:rPr>
              <w:t>Ripartizione personale</w:t>
            </w:r>
          </w:p>
        </w:tc>
        <w:tc>
          <w:tcPr>
            <w:tcW w:w="2129" w:type="dxa"/>
          </w:tcPr>
          <w:p w14:paraId="148AAE4B" w14:textId="3693626A"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Termini previsti dalla normativa di riferimento</w:t>
            </w:r>
          </w:p>
        </w:tc>
        <w:tc>
          <w:tcPr>
            <w:tcW w:w="2410" w:type="dxa"/>
          </w:tcPr>
          <w:p w14:paraId="4F333C1F" w14:textId="77777777" w:rsidR="005F79E8" w:rsidRDefault="005F79E8" w:rsidP="00BF0160">
            <w:pPr>
              <w:spacing w:before="120" w:line="360" w:lineRule="auto"/>
              <w:rPr>
                <w:rFonts w:ascii="Arial" w:hAnsi="Arial" w:cs="Arial"/>
                <w:sz w:val="20"/>
                <w:szCs w:val="20"/>
                <w:lang w:val="it-IT"/>
              </w:rPr>
            </w:pPr>
            <w:hyperlink r:id="rId26" w:history="1">
              <w:r w:rsidRPr="00D85A9A">
                <w:rPr>
                  <w:rStyle w:val="Hyperlink"/>
                  <w:rFonts w:ascii="Arial" w:hAnsi="Arial" w:cs="Arial"/>
                  <w:sz w:val="20"/>
                  <w:szCs w:val="20"/>
                  <w:lang w:val="it-IT"/>
                </w:rPr>
                <w:t>Commissione di con</w:t>
              </w:r>
              <w:r>
                <w:rPr>
                  <w:rStyle w:val="Hyperlink"/>
                  <w:rFonts w:ascii="Arial" w:hAnsi="Arial" w:cs="Arial"/>
                  <w:sz w:val="20"/>
                  <w:szCs w:val="20"/>
                  <w:lang w:val="it-IT"/>
                </w:rPr>
                <w:softHyphen/>
              </w:r>
              <w:r w:rsidRPr="00D85A9A">
                <w:rPr>
                  <w:rStyle w:val="Hyperlink"/>
                  <w:rFonts w:ascii="Arial" w:hAnsi="Arial" w:cs="Arial"/>
                  <w:sz w:val="20"/>
                  <w:szCs w:val="20"/>
                  <w:lang w:val="it-IT"/>
                </w:rPr>
                <w:t>ci</w:t>
              </w:r>
              <w:r>
                <w:rPr>
                  <w:rStyle w:val="Hyperlink"/>
                  <w:rFonts w:ascii="Arial" w:hAnsi="Arial" w:cs="Arial"/>
                  <w:sz w:val="20"/>
                  <w:szCs w:val="20"/>
                  <w:lang w:val="it-IT"/>
                </w:rPr>
                <w:softHyphen/>
              </w:r>
              <w:r>
                <w:rPr>
                  <w:rStyle w:val="Hyperlink"/>
                  <w:rFonts w:ascii="Arial" w:hAnsi="Arial" w:cs="Arial"/>
                  <w:sz w:val="20"/>
                  <w:szCs w:val="20"/>
                  <w:lang w:val="it-IT"/>
                </w:rPr>
                <w:softHyphen/>
              </w:r>
              <w:r w:rsidRPr="00D85A9A">
                <w:rPr>
                  <w:rStyle w:val="Hyperlink"/>
                  <w:rFonts w:ascii="Arial" w:hAnsi="Arial" w:cs="Arial"/>
                  <w:sz w:val="20"/>
                  <w:szCs w:val="20"/>
                  <w:lang w:val="it-IT"/>
                </w:rPr>
                <w:t>lia</w:t>
              </w:r>
              <w:r>
                <w:rPr>
                  <w:rStyle w:val="Hyperlink"/>
                  <w:rFonts w:ascii="Arial" w:hAnsi="Arial" w:cs="Arial"/>
                  <w:sz w:val="20"/>
                  <w:szCs w:val="20"/>
                  <w:lang w:val="it-IT"/>
                </w:rPr>
                <w:softHyphen/>
              </w:r>
              <w:r w:rsidRPr="00D85A9A">
                <w:rPr>
                  <w:rStyle w:val="Hyperlink"/>
                  <w:rFonts w:ascii="Arial" w:hAnsi="Arial" w:cs="Arial"/>
                  <w:sz w:val="20"/>
                  <w:szCs w:val="20"/>
                  <w:lang w:val="it-IT"/>
                </w:rPr>
                <w:t>zione presso l’ Uffi</w:t>
              </w:r>
              <w:r>
                <w:rPr>
                  <w:rStyle w:val="Hyperlink"/>
                  <w:rFonts w:ascii="Arial" w:hAnsi="Arial" w:cs="Arial"/>
                  <w:sz w:val="20"/>
                  <w:szCs w:val="20"/>
                  <w:lang w:val="it-IT"/>
                </w:rPr>
                <w:softHyphen/>
              </w:r>
              <w:r>
                <w:rPr>
                  <w:rStyle w:val="Hyperlink"/>
                  <w:rFonts w:ascii="Arial" w:hAnsi="Arial" w:cs="Arial"/>
                  <w:sz w:val="20"/>
                  <w:szCs w:val="20"/>
                  <w:lang w:val="it-IT"/>
                </w:rPr>
                <w:softHyphen/>
              </w:r>
              <w:r w:rsidRPr="00D85A9A">
                <w:rPr>
                  <w:rStyle w:val="Hyperlink"/>
                  <w:rFonts w:ascii="Arial" w:hAnsi="Arial" w:cs="Arial"/>
                  <w:sz w:val="20"/>
                  <w:szCs w:val="20"/>
                  <w:lang w:val="it-IT"/>
                </w:rPr>
                <w:t>cio amministrativo Mercato del lavoro</w:t>
              </w:r>
            </w:hyperlink>
          </w:p>
          <w:p w14:paraId="7B965344" w14:textId="77777777"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Tribunale del lavoro</w:t>
            </w:r>
          </w:p>
          <w:p w14:paraId="51054805" w14:textId="77777777" w:rsidR="005F79E8" w:rsidRDefault="005F79E8" w:rsidP="00BF0160">
            <w:pPr>
              <w:spacing w:before="120" w:line="360" w:lineRule="auto"/>
              <w:rPr>
                <w:rFonts w:ascii="Arial" w:hAnsi="Arial" w:cs="Arial"/>
                <w:sz w:val="20"/>
                <w:szCs w:val="20"/>
                <w:lang w:val="it-IT"/>
              </w:rPr>
            </w:pPr>
          </w:p>
          <w:p w14:paraId="52A8CC72" w14:textId="77777777" w:rsidR="005F79E8" w:rsidRDefault="005F79E8" w:rsidP="00BF0160">
            <w:pPr>
              <w:spacing w:before="120" w:line="360" w:lineRule="auto"/>
              <w:rPr>
                <w:rFonts w:ascii="Arial" w:hAnsi="Arial" w:cs="Arial"/>
                <w:sz w:val="20"/>
                <w:szCs w:val="20"/>
                <w:lang w:val="it-IT"/>
              </w:rPr>
            </w:pPr>
          </w:p>
          <w:p w14:paraId="30B80915" w14:textId="77777777" w:rsidR="005F79E8" w:rsidRDefault="005F79E8" w:rsidP="00BF0160">
            <w:pPr>
              <w:spacing w:before="120" w:line="360" w:lineRule="auto"/>
              <w:jc w:val="both"/>
              <w:rPr>
                <w:rFonts w:ascii="Arial" w:hAnsi="Arial" w:cs="Arial"/>
                <w:sz w:val="20"/>
                <w:szCs w:val="20"/>
                <w:lang w:val="it-IT"/>
              </w:rPr>
            </w:pPr>
          </w:p>
          <w:p w14:paraId="1F41320A" w14:textId="77777777" w:rsidR="005F79E8" w:rsidRDefault="005F79E8" w:rsidP="00BF0160">
            <w:pPr>
              <w:spacing w:before="120" w:line="360" w:lineRule="auto"/>
              <w:jc w:val="both"/>
              <w:rPr>
                <w:rFonts w:ascii="Arial" w:hAnsi="Arial" w:cs="Arial"/>
                <w:sz w:val="20"/>
                <w:szCs w:val="20"/>
                <w:lang w:val="it-IT"/>
              </w:rPr>
            </w:pPr>
          </w:p>
          <w:p w14:paraId="23296115" w14:textId="77777777" w:rsidR="005F79E8" w:rsidRDefault="005F79E8" w:rsidP="00BF0160">
            <w:pPr>
              <w:spacing w:before="120" w:line="360" w:lineRule="auto"/>
              <w:jc w:val="both"/>
              <w:rPr>
                <w:rFonts w:ascii="Arial" w:hAnsi="Arial" w:cs="Arial"/>
                <w:sz w:val="20"/>
                <w:szCs w:val="20"/>
                <w:lang w:val="it-IT"/>
              </w:rPr>
            </w:pPr>
          </w:p>
          <w:p w14:paraId="057E25FE" w14:textId="77777777" w:rsidR="005F79E8" w:rsidRDefault="005F79E8" w:rsidP="00BF0160">
            <w:pPr>
              <w:spacing w:before="120" w:line="360" w:lineRule="auto"/>
              <w:jc w:val="both"/>
              <w:rPr>
                <w:rFonts w:ascii="Arial" w:hAnsi="Arial" w:cs="Arial"/>
                <w:sz w:val="20"/>
                <w:szCs w:val="20"/>
                <w:lang w:val="it-IT"/>
              </w:rPr>
            </w:pPr>
          </w:p>
          <w:p w14:paraId="53844010" w14:textId="77777777" w:rsidR="005F79E8" w:rsidRDefault="005F79E8" w:rsidP="00BF0160">
            <w:pPr>
              <w:spacing w:before="120" w:line="360" w:lineRule="auto"/>
              <w:jc w:val="both"/>
              <w:rPr>
                <w:rFonts w:ascii="Arial" w:hAnsi="Arial" w:cs="Arial"/>
                <w:sz w:val="20"/>
                <w:szCs w:val="20"/>
                <w:lang w:val="it-IT"/>
              </w:rPr>
            </w:pPr>
          </w:p>
          <w:p w14:paraId="139A87E6" w14:textId="77777777" w:rsidR="005F79E8" w:rsidRDefault="005F79E8" w:rsidP="00BF0160">
            <w:pPr>
              <w:spacing w:before="120" w:line="360" w:lineRule="auto"/>
              <w:jc w:val="both"/>
              <w:rPr>
                <w:rFonts w:ascii="Arial" w:hAnsi="Arial" w:cs="Arial"/>
                <w:sz w:val="20"/>
                <w:szCs w:val="20"/>
                <w:lang w:val="it-IT"/>
              </w:rPr>
            </w:pPr>
          </w:p>
          <w:p w14:paraId="2A5C2D1E" w14:textId="77777777" w:rsidR="005F79E8" w:rsidRDefault="005F79E8" w:rsidP="00BF0160">
            <w:pPr>
              <w:spacing w:before="120" w:line="360" w:lineRule="auto"/>
              <w:jc w:val="both"/>
              <w:rPr>
                <w:rFonts w:ascii="Arial" w:hAnsi="Arial" w:cs="Arial"/>
                <w:sz w:val="20"/>
                <w:szCs w:val="20"/>
                <w:lang w:val="it-IT"/>
              </w:rPr>
            </w:pPr>
          </w:p>
          <w:p w14:paraId="2D3B91F8" w14:textId="77777777" w:rsidR="005F79E8" w:rsidRDefault="005F79E8" w:rsidP="00BF0160">
            <w:pPr>
              <w:spacing w:before="120" w:line="360" w:lineRule="auto"/>
              <w:jc w:val="both"/>
              <w:rPr>
                <w:rFonts w:ascii="Arial" w:hAnsi="Arial" w:cs="Arial"/>
                <w:sz w:val="20"/>
                <w:szCs w:val="20"/>
                <w:lang w:val="it-IT"/>
              </w:rPr>
            </w:pPr>
          </w:p>
          <w:p w14:paraId="615BA82A" w14:textId="77777777" w:rsidR="005F79E8" w:rsidRDefault="005F79E8" w:rsidP="00BF0160">
            <w:pPr>
              <w:spacing w:before="120" w:line="360" w:lineRule="auto"/>
              <w:jc w:val="both"/>
              <w:rPr>
                <w:rFonts w:ascii="Arial" w:hAnsi="Arial" w:cs="Arial"/>
                <w:sz w:val="20"/>
                <w:szCs w:val="20"/>
                <w:lang w:val="it-IT"/>
              </w:rPr>
            </w:pPr>
          </w:p>
          <w:p w14:paraId="5AEE8BBF" w14:textId="77777777" w:rsidR="00956C9F" w:rsidRDefault="00956C9F" w:rsidP="00BF0160">
            <w:pPr>
              <w:spacing w:line="360" w:lineRule="auto"/>
              <w:jc w:val="both"/>
              <w:rPr>
                <w:rFonts w:ascii="Arial" w:hAnsi="Arial" w:cs="Arial"/>
                <w:sz w:val="20"/>
                <w:szCs w:val="20"/>
                <w:lang w:val="it-IT"/>
              </w:rPr>
            </w:pPr>
          </w:p>
          <w:p w14:paraId="144F41A1" w14:textId="0C740CE9" w:rsidR="005F79E8" w:rsidRDefault="005F79E8" w:rsidP="00BF0160">
            <w:pPr>
              <w:spacing w:line="360" w:lineRule="auto"/>
              <w:jc w:val="both"/>
              <w:rPr>
                <w:rFonts w:ascii="Arial" w:hAnsi="Arial" w:cs="Arial"/>
                <w:sz w:val="20"/>
                <w:szCs w:val="20"/>
                <w:lang w:val="it-IT"/>
              </w:rPr>
            </w:pPr>
            <w:r w:rsidRPr="0007044D">
              <w:rPr>
                <w:rFonts w:ascii="Arial" w:hAnsi="Arial" w:cs="Arial"/>
                <w:sz w:val="20"/>
                <w:szCs w:val="20"/>
                <w:lang w:val="it-IT"/>
              </w:rPr>
              <w:t>Ordinamento del per</w:t>
            </w:r>
            <w:r>
              <w:rPr>
                <w:rFonts w:ascii="Arial" w:hAnsi="Arial" w:cs="Arial"/>
                <w:sz w:val="20"/>
                <w:szCs w:val="20"/>
                <w:lang w:val="it-IT"/>
              </w:rPr>
              <w:softHyphen/>
            </w:r>
            <w:r w:rsidRPr="0007044D">
              <w:rPr>
                <w:rFonts w:ascii="Arial" w:hAnsi="Arial" w:cs="Arial"/>
                <w:sz w:val="20"/>
                <w:szCs w:val="20"/>
                <w:lang w:val="it-IT"/>
              </w:rPr>
              <w:t>so</w:t>
            </w:r>
            <w:r w:rsidR="00956C9F">
              <w:rPr>
                <w:rFonts w:ascii="Arial" w:hAnsi="Arial" w:cs="Arial"/>
                <w:sz w:val="20"/>
                <w:szCs w:val="20"/>
                <w:lang w:val="it-IT"/>
              </w:rPr>
              <w:softHyphen/>
            </w:r>
            <w:r w:rsidRPr="0007044D">
              <w:rPr>
                <w:rFonts w:ascii="Arial" w:hAnsi="Arial" w:cs="Arial"/>
                <w:sz w:val="20"/>
                <w:szCs w:val="20"/>
                <w:lang w:val="it-IT"/>
              </w:rPr>
              <w:t>nale della Provincia</w:t>
            </w:r>
            <w:r>
              <w:rPr>
                <w:rFonts w:ascii="Arial" w:hAnsi="Arial" w:cs="Arial"/>
                <w:sz w:val="20"/>
                <w:szCs w:val="20"/>
                <w:lang w:val="it-IT"/>
              </w:rPr>
              <w:t>:</w:t>
            </w:r>
          </w:p>
          <w:p w14:paraId="3F958652" w14:textId="74556E3C" w:rsidR="005F79E8" w:rsidRDefault="005F79E8" w:rsidP="00BF0160">
            <w:pPr>
              <w:spacing w:before="120" w:line="360" w:lineRule="auto"/>
              <w:jc w:val="both"/>
              <w:rPr>
                <w:rFonts w:ascii="Arial" w:hAnsi="Arial" w:cs="Arial"/>
                <w:sz w:val="20"/>
                <w:szCs w:val="20"/>
                <w:lang w:val="it-IT"/>
              </w:rPr>
            </w:pPr>
            <w:r w:rsidRPr="0007044D">
              <w:rPr>
                <w:rFonts w:ascii="Arial" w:hAnsi="Arial" w:cs="Arial"/>
                <w:sz w:val="20"/>
                <w:szCs w:val="20"/>
                <w:lang w:val="it-IT"/>
              </w:rPr>
              <w:t>La sanzione discipli</w:t>
            </w:r>
            <w:r>
              <w:rPr>
                <w:rFonts w:ascii="Arial" w:hAnsi="Arial" w:cs="Arial"/>
                <w:sz w:val="20"/>
                <w:szCs w:val="20"/>
                <w:lang w:val="it-IT"/>
              </w:rPr>
              <w:softHyphen/>
            </w:r>
            <w:r w:rsidRPr="0007044D">
              <w:rPr>
                <w:rFonts w:ascii="Arial" w:hAnsi="Arial" w:cs="Arial"/>
                <w:sz w:val="20"/>
                <w:szCs w:val="20"/>
                <w:lang w:val="it-IT"/>
              </w:rPr>
              <w:t>nare può essere impu</w:t>
            </w:r>
            <w:r>
              <w:rPr>
                <w:rFonts w:ascii="Arial" w:hAnsi="Arial" w:cs="Arial"/>
                <w:sz w:val="20"/>
                <w:szCs w:val="20"/>
                <w:lang w:val="it-IT"/>
              </w:rPr>
              <w:softHyphen/>
            </w:r>
            <w:r w:rsidRPr="0007044D">
              <w:rPr>
                <w:rFonts w:ascii="Arial" w:hAnsi="Arial" w:cs="Arial"/>
                <w:sz w:val="20"/>
                <w:szCs w:val="20"/>
                <w:lang w:val="it-IT"/>
              </w:rPr>
              <w:t>gnata dal/dalla dipen</w:t>
            </w:r>
            <w:r>
              <w:rPr>
                <w:rFonts w:ascii="Arial" w:hAnsi="Arial" w:cs="Arial"/>
                <w:sz w:val="20"/>
                <w:szCs w:val="20"/>
                <w:lang w:val="it-IT"/>
              </w:rPr>
              <w:softHyphen/>
            </w:r>
            <w:r w:rsidRPr="0007044D">
              <w:rPr>
                <w:rFonts w:ascii="Arial" w:hAnsi="Arial" w:cs="Arial"/>
                <w:sz w:val="20"/>
                <w:szCs w:val="20"/>
                <w:lang w:val="it-IT"/>
              </w:rPr>
              <w:t>dente innan</w:t>
            </w:r>
            <w:r w:rsidR="00956C9F">
              <w:rPr>
                <w:rFonts w:ascii="Arial" w:hAnsi="Arial" w:cs="Arial"/>
                <w:sz w:val="20"/>
                <w:szCs w:val="20"/>
                <w:lang w:val="it-IT"/>
              </w:rPr>
              <w:softHyphen/>
            </w:r>
            <w:r w:rsidRPr="0007044D">
              <w:rPr>
                <w:rFonts w:ascii="Arial" w:hAnsi="Arial" w:cs="Arial"/>
                <w:sz w:val="20"/>
                <w:szCs w:val="20"/>
                <w:lang w:val="it-IT"/>
              </w:rPr>
              <w:t>zi alla commissio</w:t>
            </w:r>
            <w:r w:rsidR="00956C9F">
              <w:rPr>
                <w:rFonts w:ascii="Arial" w:hAnsi="Arial" w:cs="Arial"/>
                <w:sz w:val="20"/>
                <w:szCs w:val="20"/>
                <w:lang w:val="it-IT"/>
              </w:rPr>
              <w:softHyphen/>
            </w:r>
            <w:r w:rsidRPr="0007044D">
              <w:rPr>
                <w:rFonts w:ascii="Arial" w:hAnsi="Arial" w:cs="Arial"/>
                <w:sz w:val="20"/>
                <w:szCs w:val="20"/>
                <w:lang w:val="it-IT"/>
              </w:rPr>
              <w:t>ne di conci</w:t>
            </w:r>
            <w:r>
              <w:rPr>
                <w:rFonts w:ascii="Arial" w:hAnsi="Arial" w:cs="Arial"/>
                <w:sz w:val="20"/>
                <w:szCs w:val="20"/>
                <w:lang w:val="it-IT"/>
              </w:rPr>
              <w:softHyphen/>
            </w:r>
            <w:r w:rsidRPr="0007044D">
              <w:rPr>
                <w:rFonts w:ascii="Arial" w:hAnsi="Arial" w:cs="Arial"/>
                <w:sz w:val="20"/>
                <w:szCs w:val="20"/>
                <w:lang w:val="it-IT"/>
              </w:rPr>
              <w:t>liazione, che su accor</w:t>
            </w:r>
            <w:r>
              <w:rPr>
                <w:rFonts w:ascii="Arial" w:hAnsi="Arial" w:cs="Arial"/>
                <w:sz w:val="20"/>
                <w:szCs w:val="20"/>
                <w:lang w:val="it-IT"/>
              </w:rPr>
              <w:softHyphen/>
            </w:r>
            <w:r w:rsidRPr="0007044D">
              <w:rPr>
                <w:rFonts w:ascii="Arial" w:hAnsi="Arial" w:cs="Arial"/>
                <w:sz w:val="20"/>
                <w:szCs w:val="20"/>
                <w:lang w:val="it-IT"/>
              </w:rPr>
              <w:t>do delle parti può fun</w:t>
            </w:r>
            <w:r>
              <w:rPr>
                <w:rFonts w:ascii="Arial" w:hAnsi="Arial" w:cs="Arial"/>
                <w:sz w:val="20"/>
                <w:szCs w:val="20"/>
                <w:lang w:val="it-IT"/>
              </w:rPr>
              <w:softHyphen/>
            </w:r>
            <w:r w:rsidRPr="0007044D">
              <w:rPr>
                <w:rFonts w:ascii="Arial" w:hAnsi="Arial" w:cs="Arial"/>
                <w:sz w:val="20"/>
                <w:szCs w:val="20"/>
                <w:lang w:val="it-IT"/>
              </w:rPr>
              <w:t>gere anche da organo arbitrale</w:t>
            </w:r>
          </w:p>
          <w:p w14:paraId="664EC08B" w14:textId="77777777" w:rsidR="005F79E8" w:rsidRDefault="005F79E8" w:rsidP="00BF0160">
            <w:pPr>
              <w:spacing w:before="120" w:line="360" w:lineRule="auto"/>
              <w:jc w:val="both"/>
              <w:rPr>
                <w:rFonts w:ascii="Arial" w:hAnsi="Arial" w:cs="Arial"/>
                <w:sz w:val="20"/>
                <w:szCs w:val="20"/>
                <w:lang w:val="it-IT"/>
              </w:rPr>
            </w:pPr>
          </w:p>
          <w:p w14:paraId="274D3BEE" w14:textId="763D7CA5"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Tribunale del lavoro</w:t>
            </w:r>
          </w:p>
        </w:tc>
        <w:tc>
          <w:tcPr>
            <w:tcW w:w="2268" w:type="dxa"/>
          </w:tcPr>
          <w:p w14:paraId="5900D447" w14:textId="2FE3B237" w:rsidR="005F79E8" w:rsidRPr="0035033F" w:rsidRDefault="005F79E8" w:rsidP="00BF0160">
            <w:pPr>
              <w:spacing w:before="120" w:line="360" w:lineRule="auto"/>
              <w:rPr>
                <w:rFonts w:ascii="Arial" w:hAnsi="Arial" w:cs="Arial"/>
                <w:sz w:val="20"/>
                <w:szCs w:val="20"/>
                <w:lang w:val="it-IT"/>
              </w:rPr>
            </w:pPr>
            <w:r>
              <w:rPr>
                <w:rFonts w:ascii="Arial" w:hAnsi="Arial" w:cs="Arial"/>
                <w:sz w:val="20"/>
                <w:szCs w:val="20"/>
                <w:lang w:val="it-IT"/>
              </w:rPr>
              <w:t>Documentazione prevista dalla normativa di riferimento</w:t>
            </w:r>
          </w:p>
        </w:tc>
        <w:tc>
          <w:tcPr>
            <w:tcW w:w="1559" w:type="dxa"/>
          </w:tcPr>
          <w:p w14:paraId="0FDC9830" w14:textId="4D38AD97" w:rsidR="005F79E8" w:rsidRPr="007C53EF" w:rsidRDefault="005F79E8" w:rsidP="00BF0160">
            <w:pPr>
              <w:spacing w:before="120" w:line="360" w:lineRule="auto"/>
              <w:rPr>
                <w:rFonts w:ascii="Arial" w:hAnsi="Arial" w:cs="Arial"/>
                <w:sz w:val="20"/>
                <w:szCs w:val="20"/>
                <w:lang w:val="it-IT"/>
              </w:rPr>
            </w:pPr>
            <w:r w:rsidRPr="006809FF">
              <w:rPr>
                <w:rFonts w:ascii="Arial" w:hAnsi="Arial" w:cs="Arial"/>
                <w:sz w:val="20"/>
                <w:szCs w:val="20"/>
                <w:lang w:val="it-IT"/>
              </w:rPr>
              <w:t>Questo procedimento non prevede pagamenti</w:t>
            </w:r>
          </w:p>
        </w:tc>
        <w:tc>
          <w:tcPr>
            <w:tcW w:w="1418" w:type="dxa"/>
          </w:tcPr>
          <w:p w14:paraId="1CC72E99" w14:textId="126849E2" w:rsidR="005F79E8" w:rsidRPr="008521FD" w:rsidRDefault="005F79E8" w:rsidP="00BF0160">
            <w:pPr>
              <w:spacing w:before="120" w:line="360" w:lineRule="auto"/>
              <w:jc w:val="center"/>
            </w:pPr>
            <w:r w:rsidRPr="008521FD">
              <w:t>_</w:t>
            </w:r>
          </w:p>
        </w:tc>
      </w:tr>
      <w:tr w:rsidR="005D13E4" w:rsidRPr="00370EEC" w14:paraId="411C3AB9" w14:textId="77777777" w:rsidTr="00956C9F">
        <w:tc>
          <w:tcPr>
            <w:tcW w:w="2836" w:type="dxa"/>
          </w:tcPr>
          <w:p w14:paraId="7DA5A134" w14:textId="16AAB4D7" w:rsidR="005F79E8" w:rsidRPr="005F79E8" w:rsidRDefault="005F79E8" w:rsidP="00BF0160">
            <w:pPr>
              <w:spacing w:before="120" w:line="360" w:lineRule="auto"/>
              <w:rPr>
                <w:rFonts w:ascii="Arial" w:hAnsi="Arial" w:cs="Arial"/>
                <w:sz w:val="20"/>
                <w:szCs w:val="20"/>
                <w:highlight w:val="yellow"/>
                <w:lang w:val="it-IT"/>
              </w:rPr>
            </w:pPr>
            <w:r w:rsidRPr="005F79E8">
              <w:rPr>
                <w:rFonts w:ascii="Arial" w:hAnsi="Arial" w:cs="Arial"/>
                <w:sz w:val="20"/>
                <w:szCs w:val="20"/>
                <w:highlight w:val="yellow"/>
                <w:lang w:val="it-IT"/>
              </w:rPr>
              <w:t>Concessione utilizzo palestra per attività extrascolastiche</w:t>
            </w:r>
          </w:p>
        </w:tc>
        <w:tc>
          <w:tcPr>
            <w:tcW w:w="1955" w:type="dxa"/>
          </w:tcPr>
          <w:p w14:paraId="2DE84D2F" w14:textId="77777777" w:rsidR="005F79E8" w:rsidRPr="00370EEC" w:rsidRDefault="005F79E8" w:rsidP="00BF0160">
            <w:pPr>
              <w:spacing w:before="120" w:line="360" w:lineRule="auto"/>
              <w:rPr>
                <w:rStyle w:val="Hyperlink"/>
                <w:rFonts w:ascii="Arial" w:hAnsi="Arial" w:cs="Arial"/>
                <w:sz w:val="20"/>
                <w:szCs w:val="20"/>
              </w:rPr>
            </w:pPr>
            <w:hyperlink r:id="rId27" w:history="1">
              <w:r w:rsidRPr="00370EEC">
                <w:rPr>
                  <w:rStyle w:val="Hyperlink"/>
                  <w:rFonts w:ascii="Arial" w:hAnsi="Arial" w:cs="Arial"/>
                  <w:sz w:val="20"/>
                  <w:szCs w:val="20"/>
                </w:rPr>
                <w:t>DPP n. 2/2008</w:t>
              </w:r>
            </w:hyperlink>
          </w:p>
          <w:p w14:paraId="43E5DCF0" w14:textId="77777777" w:rsidR="005F79E8" w:rsidRPr="00370EEC" w:rsidRDefault="005F79E8" w:rsidP="00BF0160">
            <w:pPr>
              <w:spacing w:before="120" w:line="360" w:lineRule="auto"/>
              <w:rPr>
                <w:rFonts w:ascii="Arial" w:hAnsi="Arial" w:cs="Arial"/>
                <w:sz w:val="20"/>
                <w:szCs w:val="20"/>
              </w:rPr>
            </w:pPr>
            <w:r w:rsidRPr="00712F5B">
              <w:rPr>
                <w:rStyle w:val="Hyperlink"/>
                <w:rFonts w:ascii="Arial" w:hAnsi="Arial" w:cs="Arial"/>
                <w:sz w:val="20"/>
                <w:szCs w:val="20"/>
              </w:rPr>
              <w:t>LP n. 12/2000 (art. 13)</w:t>
            </w:r>
          </w:p>
          <w:p w14:paraId="6459CD5C" w14:textId="77777777" w:rsidR="005F79E8" w:rsidRPr="00370EEC" w:rsidRDefault="005F79E8" w:rsidP="00BF0160">
            <w:pPr>
              <w:spacing w:before="120" w:line="360" w:lineRule="auto"/>
              <w:rPr>
                <w:rFonts w:ascii="Arial" w:hAnsi="Arial" w:cs="Arial"/>
                <w:sz w:val="20"/>
                <w:szCs w:val="20"/>
              </w:rPr>
            </w:pPr>
            <w:hyperlink r:id="rId28" w:history="1">
              <w:r w:rsidRPr="00370EEC">
                <w:rPr>
                  <w:rStyle w:val="Hyperlink"/>
                  <w:rFonts w:ascii="Arial" w:hAnsi="Arial" w:cs="Arial"/>
                  <w:sz w:val="20"/>
                  <w:szCs w:val="20"/>
                </w:rPr>
                <w:t>DPP n. 22/2018</w:t>
              </w:r>
            </w:hyperlink>
          </w:p>
          <w:p w14:paraId="562635E2" w14:textId="66169FC4" w:rsidR="005F79E8" w:rsidRDefault="005F79E8" w:rsidP="0053528F">
            <w:pPr>
              <w:spacing w:line="360" w:lineRule="auto"/>
            </w:pPr>
            <w:r>
              <w:rPr>
                <w:rFonts w:ascii="Arial" w:hAnsi="Arial" w:cs="Arial"/>
                <w:sz w:val="20"/>
                <w:szCs w:val="20"/>
                <w:lang w:val="it-IT"/>
              </w:rPr>
              <w:t>(scuole professio</w:t>
            </w:r>
            <w:r w:rsidR="007309BD">
              <w:rPr>
                <w:rFonts w:ascii="Arial" w:hAnsi="Arial" w:cs="Arial"/>
                <w:sz w:val="20"/>
                <w:szCs w:val="20"/>
                <w:lang w:val="it-IT"/>
              </w:rPr>
              <w:softHyphen/>
            </w:r>
            <w:r>
              <w:rPr>
                <w:rFonts w:ascii="Arial" w:hAnsi="Arial" w:cs="Arial"/>
                <w:sz w:val="20"/>
                <w:szCs w:val="20"/>
                <w:lang w:val="it-IT"/>
              </w:rPr>
              <w:t>nali)</w:t>
            </w:r>
          </w:p>
        </w:tc>
        <w:tc>
          <w:tcPr>
            <w:tcW w:w="5698" w:type="dxa"/>
          </w:tcPr>
          <w:p w14:paraId="74074E88" w14:textId="77777777" w:rsidR="005F79E8" w:rsidRDefault="005F79E8" w:rsidP="00BF0160">
            <w:pPr>
              <w:spacing w:before="120" w:line="360" w:lineRule="auto"/>
              <w:jc w:val="both"/>
              <w:rPr>
                <w:rFonts w:ascii="Arial" w:hAnsi="Arial" w:cs="Arial"/>
                <w:sz w:val="20"/>
                <w:szCs w:val="20"/>
                <w:lang w:val="it-IT"/>
              </w:rPr>
            </w:pPr>
            <w:r w:rsidRPr="00CE7C5B">
              <w:rPr>
                <w:rFonts w:ascii="Arial" w:hAnsi="Arial" w:cs="Arial"/>
                <w:sz w:val="20"/>
                <w:szCs w:val="20"/>
                <w:lang w:val="it-IT"/>
              </w:rPr>
              <w:t>Gli edifici, le attrezzature e gli impianti delle scuole possono essere utilizzati per iniziative extrascolastiche, distinguendo tra strutture destinate o meno all'attività sportiva.</w:t>
            </w:r>
          </w:p>
          <w:p w14:paraId="575CB0F0" w14:textId="77777777" w:rsidR="005F79E8" w:rsidRDefault="005F79E8" w:rsidP="00BF0160">
            <w:pPr>
              <w:spacing w:before="120" w:line="360" w:lineRule="auto"/>
              <w:jc w:val="both"/>
              <w:rPr>
                <w:rFonts w:ascii="Arial" w:hAnsi="Arial" w:cs="Arial"/>
                <w:sz w:val="20"/>
                <w:szCs w:val="20"/>
                <w:lang w:val="it-IT"/>
              </w:rPr>
            </w:pPr>
            <w:r w:rsidRPr="00CE7C5B">
              <w:rPr>
                <w:rFonts w:ascii="Arial" w:hAnsi="Arial" w:cs="Arial"/>
                <w:sz w:val="20"/>
                <w:szCs w:val="20"/>
                <w:lang w:val="it-IT"/>
              </w:rPr>
              <w:t>Le domande per l'utilizzo delle strutture scolastiche, delle palestre ed impianti sportivi sono presentate al dirigente scolastico o alla dirigente scolastica competente.</w:t>
            </w:r>
          </w:p>
          <w:p w14:paraId="12EE11D2" w14:textId="7A437B9E" w:rsidR="005F79E8" w:rsidRPr="00D76E21" w:rsidRDefault="00251438" w:rsidP="00100E6F">
            <w:pPr>
              <w:spacing w:before="120" w:line="360" w:lineRule="auto"/>
              <w:jc w:val="both"/>
              <w:rPr>
                <w:rFonts w:ascii="Arial" w:hAnsi="Arial" w:cs="Arial"/>
                <w:sz w:val="20"/>
                <w:szCs w:val="20"/>
                <w:lang w:val="it-IT"/>
              </w:rPr>
            </w:pPr>
            <w:hyperlink r:id="rId29" w:history="1">
              <w:r w:rsidRPr="00251438">
                <w:rPr>
                  <w:rStyle w:val="Hyperlink"/>
                  <w:rFonts w:ascii="Arial" w:hAnsi="Arial" w:cs="Arial"/>
                  <w:sz w:val="20"/>
                  <w:szCs w:val="20"/>
                </w:rPr>
                <w:t>Amministrazione delle scuola ladine</w:t>
              </w:r>
            </w:hyperlink>
          </w:p>
        </w:tc>
        <w:tc>
          <w:tcPr>
            <w:tcW w:w="2124" w:type="dxa"/>
          </w:tcPr>
          <w:p w14:paraId="141DD1D5" w14:textId="77777777"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Dirigente scolastico</w:t>
            </w:r>
          </w:p>
          <w:p w14:paraId="522E5C49" w14:textId="5707A362" w:rsidR="005F79E8" w:rsidRDefault="005F79E8" w:rsidP="00BF0160">
            <w:pPr>
              <w:spacing w:line="360" w:lineRule="auto"/>
              <w:rPr>
                <w:rFonts w:ascii="Arial" w:hAnsi="Arial" w:cs="Arial"/>
                <w:sz w:val="20"/>
                <w:szCs w:val="20"/>
                <w:lang w:val="it-IT"/>
              </w:rPr>
            </w:pPr>
            <w:r>
              <w:rPr>
                <w:rFonts w:ascii="Arial" w:hAnsi="Arial" w:cs="Arial"/>
                <w:sz w:val="20"/>
                <w:szCs w:val="20"/>
                <w:lang w:val="it-IT"/>
              </w:rPr>
              <w:t>Segreteria scolastica</w:t>
            </w:r>
          </w:p>
        </w:tc>
        <w:tc>
          <w:tcPr>
            <w:tcW w:w="2129" w:type="dxa"/>
          </w:tcPr>
          <w:p w14:paraId="579742CC" w14:textId="5B13B99F"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Termini previsti dalla normativa di riferimento</w:t>
            </w:r>
          </w:p>
        </w:tc>
        <w:tc>
          <w:tcPr>
            <w:tcW w:w="2410" w:type="dxa"/>
          </w:tcPr>
          <w:p w14:paraId="60EA63A0" w14:textId="1EC4EC7E" w:rsidR="005F79E8" w:rsidRDefault="005F79E8" w:rsidP="00BF0160">
            <w:pPr>
              <w:spacing w:before="120" w:line="360" w:lineRule="auto"/>
            </w:pPr>
            <w:r>
              <w:rPr>
                <w:rFonts w:ascii="Arial" w:hAnsi="Arial" w:cs="Arial"/>
                <w:sz w:val="20"/>
                <w:szCs w:val="20"/>
                <w:lang w:val="it-IT"/>
              </w:rPr>
              <w:t>Tribunale Amministrativo Regionale</w:t>
            </w:r>
          </w:p>
        </w:tc>
        <w:tc>
          <w:tcPr>
            <w:tcW w:w="2268" w:type="dxa"/>
          </w:tcPr>
          <w:p w14:paraId="1AFCD0F6" w14:textId="4F381B2E" w:rsidR="005F79E8" w:rsidRDefault="005F79E8" w:rsidP="00BF0160">
            <w:pPr>
              <w:spacing w:before="120" w:line="360" w:lineRule="auto"/>
              <w:rPr>
                <w:rFonts w:ascii="Arial" w:hAnsi="Arial" w:cs="Arial"/>
                <w:sz w:val="20"/>
                <w:szCs w:val="20"/>
                <w:lang w:val="it-IT"/>
              </w:rPr>
            </w:pPr>
          </w:p>
        </w:tc>
        <w:tc>
          <w:tcPr>
            <w:tcW w:w="1559" w:type="dxa"/>
          </w:tcPr>
          <w:p w14:paraId="6FE92D0E" w14:textId="1A6CA69B" w:rsidR="005F79E8" w:rsidRPr="006809FF" w:rsidRDefault="005F79E8" w:rsidP="00BF0160">
            <w:pPr>
              <w:spacing w:before="120" w:line="360" w:lineRule="auto"/>
              <w:rPr>
                <w:rFonts w:ascii="Arial" w:hAnsi="Arial" w:cs="Arial"/>
                <w:sz w:val="20"/>
                <w:szCs w:val="20"/>
                <w:lang w:val="it-IT"/>
              </w:rPr>
            </w:pPr>
            <w:r>
              <w:rPr>
                <w:rFonts w:ascii="Arial" w:hAnsi="Arial" w:cs="Arial"/>
                <w:sz w:val="20"/>
                <w:szCs w:val="20"/>
                <w:lang w:val="it-IT"/>
              </w:rPr>
              <w:t>Costi ed eso</w:t>
            </w:r>
            <w:r w:rsidR="00956C9F">
              <w:rPr>
                <w:rFonts w:ascii="Arial" w:hAnsi="Arial" w:cs="Arial"/>
                <w:sz w:val="20"/>
                <w:szCs w:val="20"/>
                <w:lang w:val="it-IT"/>
              </w:rPr>
              <w:softHyphen/>
            </w:r>
            <w:r>
              <w:rPr>
                <w:rFonts w:ascii="Arial" w:hAnsi="Arial" w:cs="Arial"/>
                <w:sz w:val="20"/>
                <w:szCs w:val="20"/>
                <w:lang w:val="it-IT"/>
              </w:rPr>
              <w:t>neri previsti dal DPP n. 2/2008 e dai regolamenti comunali</w:t>
            </w:r>
          </w:p>
        </w:tc>
        <w:tc>
          <w:tcPr>
            <w:tcW w:w="1418" w:type="dxa"/>
          </w:tcPr>
          <w:p w14:paraId="5F725B0F" w14:textId="7155535F" w:rsidR="005F79E8" w:rsidRPr="008521FD" w:rsidRDefault="005F79E8" w:rsidP="00BF0160">
            <w:pPr>
              <w:spacing w:before="120" w:line="360" w:lineRule="auto"/>
              <w:jc w:val="center"/>
            </w:pPr>
            <w:r w:rsidRPr="0063735B">
              <w:rPr>
                <w:rFonts w:ascii="Arial" w:hAnsi="Arial" w:cs="Arial"/>
                <w:sz w:val="20"/>
                <w:szCs w:val="20"/>
                <w:lang w:val="it-IT"/>
              </w:rPr>
              <w:t>_</w:t>
            </w:r>
          </w:p>
        </w:tc>
      </w:tr>
      <w:tr w:rsidR="005D13E4" w:rsidRPr="006809FF" w14:paraId="72B7638E" w14:textId="0CF99823" w:rsidTr="00956C9F">
        <w:tc>
          <w:tcPr>
            <w:tcW w:w="2836" w:type="dxa"/>
          </w:tcPr>
          <w:p w14:paraId="55FE2BD0" w14:textId="77777777" w:rsidR="005F79E8" w:rsidRPr="005F79E8" w:rsidRDefault="005F79E8" w:rsidP="00BF0160">
            <w:pPr>
              <w:spacing w:before="120" w:line="360" w:lineRule="auto"/>
              <w:rPr>
                <w:rFonts w:ascii="Arial" w:hAnsi="Arial" w:cs="Arial"/>
                <w:sz w:val="20"/>
                <w:szCs w:val="20"/>
                <w:highlight w:val="yellow"/>
                <w:lang w:val="it-IT"/>
              </w:rPr>
            </w:pPr>
            <w:r w:rsidRPr="005F79E8">
              <w:rPr>
                <w:rFonts w:ascii="Arial" w:hAnsi="Arial" w:cs="Arial"/>
                <w:sz w:val="20"/>
                <w:szCs w:val="20"/>
                <w:highlight w:val="yellow"/>
                <w:lang w:val="it-IT"/>
              </w:rPr>
              <w:t>Attività negoziale</w:t>
            </w:r>
          </w:p>
          <w:p w14:paraId="58FB9A57" w14:textId="33A6A6EC" w:rsidR="005F79E8" w:rsidRPr="0035033F" w:rsidRDefault="005F79E8" w:rsidP="00BF0160">
            <w:pPr>
              <w:spacing w:line="360" w:lineRule="auto"/>
              <w:rPr>
                <w:rFonts w:ascii="Arial" w:hAnsi="Arial" w:cs="Arial"/>
                <w:sz w:val="20"/>
                <w:szCs w:val="20"/>
                <w:lang w:val="it-IT"/>
              </w:rPr>
            </w:pPr>
            <w:r w:rsidRPr="00B76180">
              <w:rPr>
                <w:rFonts w:ascii="Arial" w:hAnsi="Arial" w:cs="Arial"/>
                <w:sz w:val="20"/>
                <w:szCs w:val="20"/>
                <w:highlight w:val="yellow"/>
                <w:lang w:val="it-IT"/>
              </w:rPr>
              <w:t>Acquisto di beni</w:t>
            </w:r>
            <w:r w:rsidR="00B76180" w:rsidRPr="00B76180">
              <w:rPr>
                <w:rFonts w:ascii="Arial" w:hAnsi="Arial" w:cs="Arial"/>
                <w:sz w:val="20"/>
                <w:szCs w:val="20"/>
                <w:highlight w:val="yellow"/>
                <w:lang w:val="it-IT"/>
              </w:rPr>
              <w:t xml:space="preserve">, </w:t>
            </w:r>
            <w:r w:rsidRPr="00B76180">
              <w:rPr>
                <w:rFonts w:ascii="Arial" w:hAnsi="Arial" w:cs="Arial"/>
                <w:sz w:val="20"/>
                <w:szCs w:val="20"/>
                <w:highlight w:val="yellow"/>
                <w:lang w:val="it-IT"/>
              </w:rPr>
              <w:t>servizi</w:t>
            </w:r>
            <w:r w:rsidR="00B76180" w:rsidRPr="00B76180">
              <w:rPr>
                <w:rFonts w:ascii="Arial" w:hAnsi="Arial" w:cs="Arial"/>
                <w:sz w:val="20"/>
                <w:szCs w:val="20"/>
                <w:highlight w:val="yellow"/>
                <w:lang w:val="it-IT"/>
              </w:rPr>
              <w:t>, lavori</w:t>
            </w:r>
          </w:p>
        </w:tc>
        <w:tc>
          <w:tcPr>
            <w:tcW w:w="1955" w:type="dxa"/>
          </w:tcPr>
          <w:p w14:paraId="451DB2F3" w14:textId="77777777" w:rsidR="005F79E8" w:rsidRPr="00791AC5" w:rsidRDefault="005F79E8" w:rsidP="00BF0160">
            <w:pPr>
              <w:spacing w:before="120" w:line="360" w:lineRule="auto"/>
              <w:rPr>
                <w:rFonts w:ascii="Arial" w:hAnsi="Arial" w:cs="Arial"/>
                <w:sz w:val="20"/>
                <w:szCs w:val="20"/>
                <w:lang w:val="it-IT"/>
              </w:rPr>
            </w:pPr>
            <w:hyperlink r:id="rId30" w:history="1">
              <w:r w:rsidRPr="00791AC5">
                <w:rPr>
                  <w:rStyle w:val="Hyperlink"/>
                  <w:rFonts w:ascii="Arial" w:hAnsi="Arial" w:cs="Arial"/>
                  <w:sz w:val="20"/>
                  <w:szCs w:val="20"/>
                  <w:lang w:val="it-IT"/>
                </w:rPr>
                <w:t>LP n. 16/2015</w:t>
              </w:r>
            </w:hyperlink>
          </w:p>
          <w:p w14:paraId="48A79F24" w14:textId="41148D59" w:rsidR="005F79E8" w:rsidRPr="00D76E08" w:rsidRDefault="00D76E08" w:rsidP="00BF0160">
            <w:pPr>
              <w:spacing w:before="120" w:line="360" w:lineRule="auto"/>
              <w:rPr>
                <w:rFonts w:ascii="Arial" w:hAnsi="Arial" w:cs="Arial"/>
                <w:sz w:val="20"/>
                <w:szCs w:val="20"/>
                <w:lang w:val="it-IT"/>
              </w:rPr>
            </w:pPr>
            <w:hyperlink r:id="rId31" w:history="1">
              <w:r w:rsidRPr="00D76E08">
                <w:rPr>
                  <w:rStyle w:val="Hyperlink"/>
                  <w:rFonts w:ascii="Arial" w:hAnsi="Arial" w:cs="Arial"/>
                  <w:sz w:val="20"/>
                  <w:szCs w:val="20"/>
                </w:rPr>
                <w:t>D.Lgs. n. 36/2023</w:t>
              </w:r>
            </w:hyperlink>
          </w:p>
          <w:p w14:paraId="39AE128D" w14:textId="32D0B358" w:rsidR="005F79E8" w:rsidRPr="0035033F" w:rsidRDefault="005F79E8" w:rsidP="00BF0160">
            <w:pPr>
              <w:spacing w:before="120" w:line="360" w:lineRule="auto"/>
              <w:rPr>
                <w:rFonts w:ascii="Arial" w:hAnsi="Arial" w:cs="Arial"/>
                <w:sz w:val="20"/>
                <w:szCs w:val="20"/>
                <w:lang w:val="it-IT"/>
              </w:rPr>
            </w:pPr>
          </w:p>
        </w:tc>
        <w:tc>
          <w:tcPr>
            <w:tcW w:w="5698" w:type="dxa"/>
          </w:tcPr>
          <w:p w14:paraId="475CF3DE" w14:textId="3AE30224" w:rsidR="005F79E8" w:rsidRPr="0035033F" w:rsidRDefault="005F79E8" w:rsidP="00BF0160">
            <w:pPr>
              <w:spacing w:line="360" w:lineRule="auto"/>
              <w:jc w:val="both"/>
              <w:rPr>
                <w:rFonts w:ascii="Arial" w:hAnsi="Arial" w:cs="Arial"/>
                <w:sz w:val="20"/>
                <w:szCs w:val="20"/>
                <w:lang w:val="it-IT"/>
              </w:rPr>
            </w:pPr>
            <w:r>
              <w:rPr>
                <w:rFonts w:ascii="Arial" w:hAnsi="Arial" w:cs="Arial"/>
                <w:sz w:val="20"/>
                <w:szCs w:val="20"/>
                <w:lang w:val="it-IT"/>
              </w:rPr>
              <w:t>L</w:t>
            </w:r>
            <w:r w:rsidR="009A1224">
              <w:rPr>
                <w:rFonts w:ascii="Arial" w:hAnsi="Arial" w:cs="Arial"/>
                <w:sz w:val="20"/>
                <w:szCs w:val="20"/>
                <w:lang w:val="it-IT"/>
              </w:rPr>
              <w:t>a scuola</w:t>
            </w:r>
            <w:r w:rsidR="00F16FBC">
              <w:rPr>
                <w:rFonts w:ascii="Arial" w:hAnsi="Arial" w:cs="Arial"/>
                <w:sz w:val="20"/>
                <w:szCs w:val="20"/>
                <w:lang w:val="it-IT"/>
              </w:rPr>
              <w:t xml:space="preserve">, in qualità di </w:t>
            </w:r>
            <w:r w:rsidR="00F16FBC" w:rsidRPr="00B76180">
              <w:rPr>
                <w:rFonts w:ascii="Arial" w:hAnsi="Arial" w:cs="Arial"/>
                <w:sz w:val="20"/>
                <w:szCs w:val="20"/>
                <w:lang w:val="it-IT"/>
              </w:rPr>
              <w:t>amministrazione aggiudica</w:t>
            </w:r>
            <w:r w:rsidR="00B76180">
              <w:rPr>
                <w:rFonts w:ascii="Arial" w:hAnsi="Arial" w:cs="Arial"/>
                <w:sz w:val="20"/>
                <w:szCs w:val="20"/>
                <w:lang w:val="it-IT"/>
              </w:rPr>
              <w:softHyphen/>
            </w:r>
            <w:r w:rsidR="00F16FBC" w:rsidRPr="00B76180">
              <w:rPr>
                <w:rFonts w:ascii="Arial" w:hAnsi="Arial" w:cs="Arial"/>
                <w:sz w:val="20"/>
                <w:szCs w:val="20"/>
                <w:lang w:val="it-IT"/>
              </w:rPr>
              <w:t>trice/stazione appaltante</w:t>
            </w:r>
            <w:r w:rsidR="009A1224">
              <w:rPr>
                <w:rFonts w:ascii="Arial" w:hAnsi="Arial" w:cs="Arial"/>
                <w:sz w:val="20"/>
                <w:szCs w:val="20"/>
                <w:lang w:val="it-IT"/>
              </w:rPr>
              <w:t>,</w:t>
            </w:r>
            <w:r w:rsidR="00F16FBC" w:rsidRPr="00B76180">
              <w:rPr>
                <w:rFonts w:ascii="Arial" w:hAnsi="Arial" w:cs="Arial"/>
                <w:sz w:val="20"/>
                <w:szCs w:val="20"/>
                <w:lang w:val="it-IT"/>
              </w:rPr>
              <w:t xml:space="preserve"> </w:t>
            </w:r>
            <w:r w:rsidR="00A24AB3">
              <w:rPr>
                <w:rFonts w:ascii="Arial" w:hAnsi="Arial" w:cs="Arial"/>
                <w:sz w:val="20"/>
                <w:szCs w:val="20"/>
                <w:lang w:val="it-IT"/>
              </w:rPr>
              <w:t>svolge gare e</w:t>
            </w:r>
            <w:r w:rsidR="00F16FBC">
              <w:rPr>
                <w:rFonts w:ascii="Arial" w:hAnsi="Arial" w:cs="Arial"/>
                <w:sz w:val="20"/>
                <w:szCs w:val="20"/>
                <w:lang w:val="it-IT"/>
              </w:rPr>
              <w:t xml:space="preserve"> appalti pubblici</w:t>
            </w:r>
            <w:r w:rsidR="00A24AB3">
              <w:rPr>
                <w:rFonts w:ascii="Arial" w:hAnsi="Arial" w:cs="Arial"/>
                <w:sz w:val="20"/>
                <w:szCs w:val="20"/>
                <w:lang w:val="it-IT"/>
              </w:rPr>
              <w:t xml:space="preserve"> per l’</w:t>
            </w:r>
            <w:r>
              <w:rPr>
                <w:rFonts w:ascii="Arial" w:hAnsi="Arial" w:cs="Arial"/>
                <w:sz w:val="20"/>
                <w:szCs w:val="20"/>
                <w:lang w:val="it-IT"/>
              </w:rPr>
              <w:t>acqui</w:t>
            </w:r>
            <w:r w:rsidR="00B76180">
              <w:rPr>
                <w:rFonts w:ascii="Arial" w:hAnsi="Arial" w:cs="Arial"/>
                <w:sz w:val="20"/>
                <w:szCs w:val="20"/>
                <w:lang w:val="it-IT"/>
              </w:rPr>
              <w:softHyphen/>
            </w:r>
            <w:r>
              <w:rPr>
                <w:rFonts w:ascii="Arial" w:hAnsi="Arial" w:cs="Arial"/>
                <w:sz w:val="20"/>
                <w:szCs w:val="20"/>
                <w:lang w:val="it-IT"/>
              </w:rPr>
              <w:t>st</w:t>
            </w:r>
            <w:r w:rsidR="00A24AB3">
              <w:rPr>
                <w:rFonts w:ascii="Arial" w:hAnsi="Arial" w:cs="Arial"/>
                <w:sz w:val="20"/>
                <w:szCs w:val="20"/>
                <w:lang w:val="it-IT"/>
              </w:rPr>
              <w:t>o</w:t>
            </w:r>
            <w:r>
              <w:rPr>
                <w:rFonts w:ascii="Arial" w:hAnsi="Arial" w:cs="Arial"/>
                <w:sz w:val="20"/>
                <w:szCs w:val="20"/>
                <w:lang w:val="it-IT"/>
              </w:rPr>
              <w:t xml:space="preserve"> </w:t>
            </w:r>
            <w:r w:rsidR="00A24AB3">
              <w:rPr>
                <w:rFonts w:ascii="Arial" w:hAnsi="Arial" w:cs="Arial"/>
                <w:sz w:val="20"/>
                <w:szCs w:val="20"/>
                <w:lang w:val="it-IT"/>
              </w:rPr>
              <w:t xml:space="preserve">di </w:t>
            </w:r>
            <w:r>
              <w:rPr>
                <w:rFonts w:ascii="Arial" w:hAnsi="Arial" w:cs="Arial"/>
                <w:sz w:val="20"/>
                <w:szCs w:val="20"/>
                <w:lang w:val="it-IT"/>
              </w:rPr>
              <w:t>beni</w:t>
            </w:r>
            <w:r w:rsidR="00A24AB3">
              <w:rPr>
                <w:rFonts w:ascii="Arial" w:hAnsi="Arial" w:cs="Arial"/>
                <w:sz w:val="20"/>
                <w:szCs w:val="20"/>
                <w:lang w:val="it-IT"/>
              </w:rPr>
              <w:t xml:space="preserve">, </w:t>
            </w:r>
            <w:r>
              <w:rPr>
                <w:rFonts w:ascii="Arial" w:hAnsi="Arial" w:cs="Arial"/>
                <w:sz w:val="20"/>
                <w:szCs w:val="20"/>
                <w:lang w:val="it-IT"/>
              </w:rPr>
              <w:t>servizi</w:t>
            </w:r>
            <w:r w:rsidR="00A24AB3">
              <w:rPr>
                <w:rFonts w:ascii="Arial" w:hAnsi="Arial" w:cs="Arial"/>
                <w:sz w:val="20"/>
                <w:szCs w:val="20"/>
                <w:lang w:val="it-IT"/>
              </w:rPr>
              <w:t xml:space="preserve"> e </w:t>
            </w:r>
            <w:r w:rsidR="00B76180">
              <w:rPr>
                <w:rFonts w:ascii="Arial" w:hAnsi="Arial" w:cs="Arial"/>
                <w:sz w:val="20"/>
                <w:szCs w:val="20"/>
                <w:lang w:val="it-IT"/>
              </w:rPr>
              <w:t xml:space="preserve">lavori. </w:t>
            </w:r>
          </w:p>
        </w:tc>
        <w:tc>
          <w:tcPr>
            <w:tcW w:w="2124" w:type="dxa"/>
          </w:tcPr>
          <w:p w14:paraId="648AEF14" w14:textId="101188A6"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Dirigente scolastic</w:t>
            </w:r>
            <w:r w:rsidR="00B5496A">
              <w:rPr>
                <w:rFonts w:ascii="Arial" w:hAnsi="Arial" w:cs="Arial"/>
                <w:sz w:val="20"/>
                <w:szCs w:val="20"/>
                <w:lang w:val="it-IT"/>
              </w:rPr>
              <w:t>a</w:t>
            </w:r>
          </w:p>
          <w:p w14:paraId="0BB40D04" w14:textId="309FBA85" w:rsidR="00B5496A" w:rsidRDefault="00B5496A" w:rsidP="00BF0160">
            <w:pPr>
              <w:spacing w:line="360" w:lineRule="auto"/>
              <w:rPr>
                <w:rFonts w:ascii="Arial" w:hAnsi="Arial" w:cs="Arial"/>
                <w:sz w:val="20"/>
                <w:szCs w:val="20"/>
                <w:lang w:val="it-IT"/>
              </w:rPr>
            </w:pPr>
            <w:r>
              <w:rPr>
                <w:rFonts w:ascii="Arial" w:hAnsi="Arial" w:cs="Arial"/>
                <w:sz w:val="20"/>
                <w:szCs w:val="20"/>
                <w:lang w:val="it-IT"/>
              </w:rPr>
              <w:t>Dirigente scolastico</w:t>
            </w:r>
          </w:p>
          <w:p w14:paraId="54045394" w14:textId="4102C68E" w:rsidR="005F79E8" w:rsidRPr="00612C6D" w:rsidRDefault="005F79E8" w:rsidP="00BF0160">
            <w:pPr>
              <w:spacing w:before="120" w:line="360" w:lineRule="auto"/>
              <w:rPr>
                <w:rFonts w:ascii="Arial" w:hAnsi="Arial" w:cs="Arial"/>
                <w:sz w:val="20"/>
                <w:szCs w:val="20"/>
                <w:lang w:val="it-IT"/>
              </w:rPr>
            </w:pPr>
            <w:r>
              <w:rPr>
                <w:rFonts w:ascii="Arial" w:hAnsi="Arial" w:cs="Arial"/>
                <w:sz w:val="20"/>
                <w:szCs w:val="20"/>
                <w:lang w:val="it-IT"/>
              </w:rPr>
              <w:t>Segreteria scolastica</w:t>
            </w:r>
          </w:p>
        </w:tc>
        <w:tc>
          <w:tcPr>
            <w:tcW w:w="2129" w:type="dxa"/>
          </w:tcPr>
          <w:p w14:paraId="4E914060" w14:textId="0B4308CE" w:rsidR="00A24AB3" w:rsidRDefault="008368D1" w:rsidP="00BF0160">
            <w:pPr>
              <w:spacing w:before="120" w:after="120" w:line="360" w:lineRule="auto"/>
              <w:jc w:val="both"/>
              <w:rPr>
                <w:rFonts w:ascii="Arial" w:hAnsi="Arial" w:cs="Arial"/>
                <w:sz w:val="20"/>
                <w:szCs w:val="20"/>
                <w:lang w:val="it-IT"/>
              </w:rPr>
            </w:pPr>
            <w:r>
              <w:rPr>
                <w:rFonts w:ascii="Arial" w:hAnsi="Arial" w:cs="Arial"/>
                <w:sz w:val="20"/>
                <w:szCs w:val="20"/>
                <w:lang w:val="it-IT"/>
              </w:rPr>
              <w:t>Termini previ</w:t>
            </w:r>
            <w:r>
              <w:rPr>
                <w:rFonts w:ascii="Arial" w:hAnsi="Arial" w:cs="Arial"/>
                <w:sz w:val="20"/>
                <w:szCs w:val="20"/>
                <w:lang w:val="it-IT"/>
              </w:rPr>
              <w:softHyphen/>
              <w:t>sti dalla proce</w:t>
            </w:r>
            <w:r>
              <w:rPr>
                <w:rFonts w:ascii="Arial" w:hAnsi="Arial" w:cs="Arial"/>
                <w:sz w:val="20"/>
                <w:szCs w:val="20"/>
                <w:lang w:val="it-IT"/>
              </w:rPr>
              <w:softHyphen/>
              <w:t>dura/dal bando (es. per rice</w:t>
            </w:r>
            <w:r>
              <w:rPr>
                <w:rFonts w:ascii="Arial" w:hAnsi="Arial" w:cs="Arial"/>
                <w:sz w:val="20"/>
                <w:szCs w:val="20"/>
                <w:lang w:val="it-IT"/>
              </w:rPr>
              <w:softHyphen/>
              <w:t>zione delle offerte)</w:t>
            </w:r>
          </w:p>
          <w:p w14:paraId="45073CFE" w14:textId="7553237E" w:rsidR="005F79E8" w:rsidRPr="0035033F" w:rsidRDefault="005F79E8" w:rsidP="00BF0160">
            <w:pPr>
              <w:spacing w:before="120" w:line="360" w:lineRule="auto"/>
              <w:jc w:val="both"/>
              <w:rPr>
                <w:rFonts w:ascii="Arial" w:hAnsi="Arial" w:cs="Arial"/>
                <w:sz w:val="20"/>
                <w:szCs w:val="20"/>
                <w:lang w:val="it-IT"/>
              </w:rPr>
            </w:pPr>
            <w:r>
              <w:rPr>
                <w:rFonts w:ascii="Arial" w:hAnsi="Arial" w:cs="Arial"/>
                <w:sz w:val="20"/>
                <w:szCs w:val="20"/>
                <w:lang w:val="it-IT"/>
              </w:rPr>
              <w:t>Termini previsti dalla norma</w:t>
            </w:r>
            <w:r w:rsidR="000E5AE5">
              <w:rPr>
                <w:rFonts w:ascii="Arial" w:hAnsi="Arial" w:cs="Arial"/>
                <w:sz w:val="20"/>
                <w:szCs w:val="20"/>
                <w:lang w:val="it-IT"/>
              </w:rPr>
              <w:t>t</w:t>
            </w:r>
            <w:r>
              <w:rPr>
                <w:rFonts w:ascii="Arial" w:hAnsi="Arial" w:cs="Arial"/>
                <w:sz w:val="20"/>
                <w:szCs w:val="20"/>
                <w:lang w:val="it-IT"/>
              </w:rPr>
              <w:t>iva di riferi</w:t>
            </w:r>
            <w:r w:rsidR="00A24AB3">
              <w:rPr>
                <w:rFonts w:ascii="Arial" w:hAnsi="Arial" w:cs="Arial"/>
                <w:sz w:val="20"/>
                <w:szCs w:val="20"/>
                <w:lang w:val="it-IT"/>
              </w:rPr>
              <w:softHyphen/>
            </w:r>
            <w:r>
              <w:rPr>
                <w:rFonts w:ascii="Arial" w:hAnsi="Arial" w:cs="Arial"/>
                <w:sz w:val="20"/>
                <w:szCs w:val="20"/>
                <w:lang w:val="it-IT"/>
              </w:rPr>
              <w:t>mento</w:t>
            </w:r>
            <w:r w:rsidR="00A24AB3">
              <w:rPr>
                <w:rFonts w:ascii="Arial" w:hAnsi="Arial" w:cs="Arial"/>
                <w:sz w:val="20"/>
                <w:szCs w:val="20"/>
                <w:lang w:val="it-IT"/>
              </w:rPr>
              <w:t xml:space="preserve"> </w:t>
            </w:r>
          </w:p>
        </w:tc>
        <w:tc>
          <w:tcPr>
            <w:tcW w:w="2410" w:type="dxa"/>
          </w:tcPr>
          <w:p w14:paraId="6DD0B826" w14:textId="77777777" w:rsidR="005F79E8" w:rsidRPr="00956C9F" w:rsidRDefault="005F79E8" w:rsidP="00BF0160">
            <w:pPr>
              <w:spacing w:before="120" w:line="360" w:lineRule="auto"/>
              <w:rPr>
                <w:rFonts w:ascii="Arial" w:hAnsi="Arial" w:cs="Arial"/>
                <w:sz w:val="20"/>
                <w:szCs w:val="20"/>
                <w:lang w:val="it-IT"/>
              </w:rPr>
            </w:pPr>
            <w:r w:rsidRPr="00A24AB3">
              <w:rPr>
                <w:rFonts w:ascii="Arial" w:hAnsi="Arial" w:cs="Arial"/>
                <w:sz w:val="20"/>
                <w:szCs w:val="20"/>
                <w:lang w:val="it-IT"/>
              </w:rPr>
              <w:t xml:space="preserve">Tribunale </w:t>
            </w:r>
            <w:r w:rsidRPr="00956C9F">
              <w:rPr>
                <w:rFonts w:ascii="Arial" w:hAnsi="Arial" w:cs="Arial"/>
                <w:sz w:val="20"/>
                <w:szCs w:val="20"/>
                <w:lang w:val="it-IT"/>
              </w:rPr>
              <w:t>Amministrativo Regionale</w:t>
            </w:r>
          </w:p>
          <w:p w14:paraId="41BBA926" w14:textId="73825F92" w:rsidR="009C6E47" w:rsidRPr="0035033F" w:rsidRDefault="009C6E47" w:rsidP="00BF0160">
            <w:pPr>
              <w:spacing w:before="120" w:line="360" w:lineRule="auto"/>
              <w:rPr>
                <w:rFonts w:ascii="Arial" w:hAnsi="Arial" w:cs="Arial"/>
                <w:sz w:val="20"/>
                <w:szCs w:val="20"/>
                <w:lang w:val="it-IT"/>
              </w:rPr>
            </w:pPr>
          </w:p>
        </w:tc>
        <w:tc>
          <w:tcPr>
            <w:tcW w:w="2268" w:type="dxa"/>
          </w:tcPr>
          <w:p w14:paraId="12A91E23" w14:textId="69A17730" w:rsidR="005F79E8" w:rsidRPr="0035033F" w:rsidRDefault="005F79E8" w:rsidP="00BF0160">
            <w:pPr>
              <w:spacing w:before="120" w:line="360" w:lineRule="auto"/>
              <w:jc w:val="both"/>
              <w:rPr>
                <w:rFonts w:ascii="Arial" w:hAnsi="Arial" w:cs="Arial"/>
                <w:sz w:val="20"/>
                <w:szCs w:val="20"/>
                <w:lang w:val="it-IT"/>
              </w:rPr>
            </w:pPr>
            <w:r w:rsidRPr="00C72499">
              <w:rPr>
                <w:rFonts w:ascii="Arial" w:hAnsi="Arial" w:cs="Arial"/>
                <w:sz w:val="20"/>
                <w:szCs w:val="20"/>
                <w:lang w:val="it-IT"/>
              </w:rPr>
              <w:t>Documentazione con</w:t>
            </w:r>
            <w:r w:rsidR="00956C9F">
              <w:rPr>
                <w:rFonts w:ascii="Arial" w:hAnsi="Arial" w:cs="Arial"/>
                <w:sz w:val="20"/>
                <w:szCs w:val="20"/>
                <w:lang w:val="it-IT"/>
              </w:rPr>
              <w:softHyphen/>
            </w:r>
            <w:r w:rsidRPr="00C72499">
              <w:rPr>
                <w:rFonts w:ascii="Arial" w:hAnsi="Arial" w:cs="Arial"/>
                <w:sz w:val="20"/>
                <w:szCs w:val="20"/>
                <w:lang w:val="it-IT"/>
              </w:rPr>
              <w:t>for</w:t>
            </w:r>
            <w:r w:rsidR="00956C9F">
              <w:rPr>
                <w:rFonts w:ascii="Arial" w:hAnsi="Arial" w:cs="Arial"/>
                <w:sz w:val="20"/>
                <w:szCs w:val="20"/>
                <w:lang w:val="it-IT"/>
              </w:rPr>
              <w:softHyphen/>
            </w:r>
            <w:r w:rsidRPr="00C72499">
              <w:rPr>
                <w:rFonts w:ascii="Arial" w:hAnsi="Arial" w:cs="Arial"/>
                <w:sz w:val="20"/>
                <w:szCs w:val="20"/>
                <w:lang w:val="it-IT"/>
              </w:rPr>
              <w:t>me alla normativa vi</w:t>
            </w:r>
            <w:r w:rsidR="00956C9F">
              <w:rPr>
                <w:rFonts w:ascii="Arial" w:hAnsi="Arial" w:cs="Arial"/>
                <w:sz w:val="20"/>
                <w:szCs w:val="20"/>
                <w:lang w:val="it-IT"/>
              </w:rPr>
              <w:softHyphen/>
            </w:r>
            <w:r w:rsidRPr="00C72499">
              <w:rPr>
                <w:rFonts w:ascii="Arial" w:hAnsi="Arial" w:cs="Arial"/>
                <w:sz w:val="20"/>
                <w:szCs w:val="20"/>
                <w:lang w:val="it-IT"/>
              </w:rPr>
              <w:t>gente, pre</w:t>
            </w:r>
            <w:r w:rsidR="00B76180">
              <w:rPr>
                <w:rFonts w:ascii="Arial" w:hAnsi="Arial" w:cs="Arial"/>
                <w:sz w:val="20"/>
                <w:szCs w:val="20"/>
                <w:lang w:val="it-IT"/>
              </w:rPr>
              <w:softHyphen/>
            </w:r>
            <w:r w:rsidRPr="00C72499">
              <w:rPr>
                <w:rFonts w:ascii="Arial" w:hAnsi="Arial" w:cs="Arial"/>
                <w:sz w:val="20"/>
                <w:szCs w:val="20"/>
                <w:lang w:val="it-IT"/>
              </w:rPr>
              <w:t>disposta</w:t>
            </w:r>
            <w:r>
              <w:rPr>
                <w:rFonts w:ascii="Arial" w:hAnsi="Arial" w:cs="Arial"/>
                <w:sz w:val="20"/>
                <w:szCs w:val="20"/>
                <w:lang w:val="it-IT"/>
              </w:rPr>
              <w:t xml:space="preserve"> </w:t>
            </w:r>
            <w:r w:rsidRPr="00C72499">
              <w:rPr>
                <w:rFonts w:ascii="Arial" w:hAnsi="Arial" w:cs="Arial"/>
                <w:sz w:val="20"/>
                <w:szCs w:val="20"/>
                <w:lang w:val="it-IT"/>
              </w:rPr>
              <w:t>dall</w:t>
            </w:r>
            <w:r>
              <w:rPr>
                <w:rFonts w:ascii="Arial" w:hAnsi="Arial" w:cs="Arial"/>
                <w:sz w:val="20"/>
                <w:szCs w:val="20"/>
                <w:lang w:val="it-IT"/>
              </w:rPr>
              <w:t>’is</w:t>
            </w:r>
            <w:r w:rsidR="00956C9F">
              <w:rPr>
                <w:rFonts w:ascii="Arial" w:hAnsi="Arial" w:cs="Arial"/>
                <w:sz w:val="20"/>
                <w:szCs w:val="20"/>
                <w:lang w:val="it-IT"/>
              </w:rPr>
              <w:softHyphen/>
            </w:r>
            <w:r>
              <w:rPr>
                <w:rFonts w:ascii="Arial" w:hAnsi="Arial" w:cs="Arial"/>
                <w:sz w:val="20"/>
                <w:szCs w:val="20"/>
                <w:lang w:val="it-IT"/>
              </w:rPr>
              <w:t>tituto scola</w:t>
            </w:r>
            <w:r w:rsidR="00B76180">
              <w:rPr>
                <w:rFonts w:ascii="Arial" w:hAnsi="Arial" w:cs="Arial"/>
                <w:sz w:val="20"/>
                <w:szCs w:val="20"/>
                <w:lang w:val="it-IT"/>
              </w:rPr>
              <w:softHyphen/>
            </w:r>
            <w:r>
              <w:rPr>
                <w:rFonts w:ascii="Arial" w:hAnsi="Arial" w:cs="Arial"/>
                <w:sz w:val="20"/>
                <w:szCs w:val="20"/>
                <w:lang w:val="it-IT"/>
              </w:rPr>
              <w:t xml:space="preserve">stico </w:t>
            </w:r>
            <w:r w:rsidRPr="00C72499">
              <w:rPr>
                <w:rFonts w:ascii="Arial" w:hAnsi="Arial" w:cs="Arial"/>
                <w:sz w:val="20"/>
                <w:szCs w:val="20"/>
                <w:lang w:val="it-IT"/>
              </w:rPr>
              <w:t>non</w:t>
            </w:r>
            <w:r w:rsidR="00956C9F">
              <w:rPr>
                <w:rFonts w:ascii="Arial" w:hAnsi="Arial" w:cs="Arial"/>
                <w:sz w:val="20"/>
                <w:szCs w:val="20"/>
                <w:lang w:val="it-IT"/>
              </w:rPr>
              <w:softHyphen/>
            </w:r>
            <w:r w:rsidRPr="00C72499">
              <w:rPr>
                <w:rFonts w:ascii="Arial" w:hAnsi="Arial" w:cs="Arial"/>
                <w:sz w:val="20"/>
                <w:szCs w:val="20"/>
                <w:lang w:val="it-IT"/>
              </w:rPr>
              <w:t>ché ulteriore mo</w:t>
            </w:r>
            <w:r w:rsidR="00A24AB3">
              <w:rPr>
                <w:rFonts w:ascii="Arial" w:hAnsi="Arial" w:cs="Arial"/>
                <w:sz w:val="20"/>
                <w:szCs w:val="20"/>
                <w:lang w:val="it-IT"/>
              </w:rPr>
              <w:softHyphen/>
            </w:r>
            <w:r w:rsidRPr="00C72499">
              <w:rPr>
                <w:rFonts w:ascii="Arial" w:hAnsi="Arial" w:cs="Arial"/>
                <w:sz w:val="20"/>
                <w:szCs w:val="20"/>
                <w:lang w:val="it-IT"/>
              </w:rPr>
              <w:t>du</w:t>
            </w:r>
            <w:r w:rsidR="00956C9F">
              <w:rPr>
                <w:rFonts w:ascii="Arial" w:hAnsi="Arial" w:cs="Arial"/>
                <w:sz w:val="20"/>
                <w:szCs w:val="20"/>
                <w:lang w:val="it-IT"/>
              </w:rPr>
              <w:softHyphen/>
            </w:r>
            <w:r w:rsidRPr="00C72499">
              <w:rPr>
                <w:rFonts w:ascii="Arial" w:hAnsi="Arial" w:cs="Arial"/>
                <w:sz w:val="20"/>
                <w:szCs w:val="20"/>
                <w:lang w:val="it-IT"/>
              </w:rPr>
              <w:t>listica specifica richies</w:t>
            </w:r>
            <w:r w:rsidR="00956C9F">
              <w:rPr>
                <w:rFonts w:ascii="Arial" w:hAnsi="Arial" w:cs="Arial"/>
                <w:sz w:val="20"/>
                <w:szCs w:val="20"/>
                <w:lang w:val="it-IT"/>
              </w:rPr>
              <w:softHyphen/>
            </w:r>
            <w:r w:rsidRPr="00C72499">
              <w:rPr>
                <w:rFonts w:ascii="Arial" w:hAnsi="Arial" w:cs="Arial"/>
                <w:sz w:val="20"/>
                <w:szCs w:val="20"/>
                <w:lang w:val="it-IT"/>
              </w:rPr>
              <w:t>ta ai fini della gar</w:t>
            </w:r>
            <w:r>
              <w:rPr>
                <w:rFonts w:ascii="Arial" w:hAnsi="Arial" w:cs="Arial"/>
                <w:sz w:val="20"/>
                <w:szCs w:val="20"/>
                <w:lang w:val="it-IT"/>
              </w:rPr>
              <w:t>a.</w:t>
            </w:r>
          </w:p>
        </w:tc>
        <w:tc>
          <w:tcPr>
            <w:tcW w:w="1559" w:type="dxa"/>
          </w:tcPr>
          <w:p w14:paraId="74202FF1" w14:textId="7BB792EE" w:rsidR="00F23743" w:rsidRDefault="00F23743" w:rsidP="00BF0160">
            <w:pPr>
              <w:spacing w:before="120" w:line="360" w:lineRule="auto"/>
              <w:rPr>
                <w:rFonts w:ascii="Arial" w:hAnsi="Arial" w:cs="Arial"/>
                <w:sz w:val="20"/>
                <w:szCs w:val="20"/>
                <w:lang w:val="it-IT"/>
              </w:rPr>
            </w:pPr>
            <w:r>
              <w:rPr>
                <w:rFonts w:ascii="Arial" w:hAnsi="Arial" w:cs="Arial"/>
                <w:sz w:val="20"/>
                <w:szCs w:val="20"/>
                <w:lang w:val="it-IT"/>
              </w:rPr>
              <w:t>Esente da contributi ANAC se im</w:t>
            </w:r>
            <w:r w:rsidR="001F6E79">
              <w:rPr>
                <w:rFonts w:ascii="Arial" w:hAnsi="Arial" w:cs="Arial"/>
                <w:sz w:val="20"/>
                <w:szCs w:val="20"/>
                <w:lang w:val="it-IT"/>
              </w:rPr>
              <w:softHyphen/>
            </w:r>
            <w:r>
              <w:rPr>
                <w:rFonts w:ascii="Arial" w:hAnsi="Arial" w:cs="Arial"/>
                <w:sz w:val="20"/>
                <w:szCs w:val="20"/>
                <w:lang w:val="it-IT"/>
              </w:rPr>
              <w:t>porto base ga</w:t>
            </w:r>
            <w:r w:rsidR="0042410A">
              <w:rPr>
                <w:rFonts w:ascii="Arial" w:hAnsi="Arial" w:cs="Arial"/>
                <w:sz w:val="20"/>
                <w:szCs w:val="20"/>
                <w:lang w:val="it-IT"/>
              </w:rPr>
              <w:softHyphen/>
            </w:r>
            <w:r>
              <w:rPr>
                <w:rFonts w:ascii="Arial" w:hAnsi="Arial" w:cs="Arial"/>
                <w:sz w:val="20"/>
                <w:szCs w:val="20"/>
                <w:lang w:val="it-IT"/>
              </w:rPr>
              <w:t>ra inferiore a 40.000 euro</w:t>
            </w:r>
          </w:p>
          <w:p w14:paraId="5BE09CD0" w14:textId="63C70D48" w:rsidR="005F79E8" w:rsidRDefault="00B317EE" w:rsidP="00BF0160">
            <w:pPr>
              <w:spacing w:before="120" w:line="360" w:lineRule="auto"/>
              <w:rPr>
                <w:rFonts w:ascii="Arial" w:hAnsi="Arial" w:cs="Arial"/>
                <w:sz w:val="20"/>
                <w:szCs w:val="20"/>
                <w:lang w:val="it-IT"/>
              </w:rPr>
            </w:pPr>
            <w:r>
              <w:rPr>
                <w:rFonts w:ascii="Arial" w:hAnsi="Arial" w:cs="Arial"/>
                <w:sz w:val="20"/>
                <w:szCs w:val="20"/>
                <w:lang w:val="it-IT"/>
              </w:rPr>
              <w:t>Contributi do</w:t>
            </w:r>
            <w:r w:rsidR="00956C9F">
              <w:rPr>
                <w:rFonts w:ascii="Arial" w:hAnsi="Arial" w:cs="Arial"/>
                <w:sz w:val="20"/>
                <w:szCs w:val="20"/>
                <w:lang w:val="it-IT"/>
              </w:rPr>
              <w:softHyphen/>
            </w:r>
            <w:r>
              <w:rPr>
                <w:rFonts w:ascii="Arial" w:hAnsi="Arial" w:cs="Arial"/>
                <w:sz w:val="20"/>
                <w:szCs w:val="20"/>
                <w:lang w:val="it-IT"/>
              </w:rPr>
              <w:t>vuti dalle sta</w:t>
            </w:r>
            <w:r w:rsidR="00956C9F">
              <w:rPr>
                <w:rFonts w:ascii="Arial" w:hAnsi="Arial" w:cs="Arial"/>
                <w:sz w:val="20"/>
                <w:szCs w:val="20"/>
                <w:lang w:val="it-IT"/>
              </w:rPr>
              <w:softHyphen/>
            </w:r>
            <w:r>
              <w:rPr>
                <w:rFonts w:ascii="Arial" w:hAnsi="Arial" w:cs="Arial"/>
                <w:sz w:val="20"/>
                <w:szCs w:val="20"/>
                <w:lang w:val="it-IT"/>
              </w:rPr>
              <w:t xml:space="preserve">zioni appaltanti per appalti </w:t>
            </w:r>
            <w:r w:rsidR="00F23743">
              <w:rPr>
                <w:rFonts w:ascii="Arial" w:hAnsi="Arial" w:cs="Arial"/>
                <w:sz w:val="20"/>
                <w:szCs w:val="20"/>
                <w:lang w:val="it-IT"/>
              </w:rPr>
              <w:t>con importo base gara superiore</w:t>
            </w:r>
            <w:r>
              <w:rPr>
                <w:rFonts w:ascii="Arial" w:hAnsi="Arial" w:cs="Arial"/>
                <w:sz w:val="20"/>
                <w:szCs w:val="20"/>
                <w:lang w:val="it-IT"/>
              </w:rPr>
              <w:t xml:space="preserve"> ai</w:t>
            </w:r>
            <w:r w:rsidR="005F79E8" w:rsidRPr="00C72499">
              <w:rPr>
                <w:rFonts w:ascii="Arial" w:hAnsi="Arial" w:cs="Arial"/>
                <w:sz w:val="20"/>
                <w:szCs w:val="20"/>
                <w:lang w:val="it-IT"/>
              </w:rPr>
              <w:t xml:space="preserve"> 40.000</w:t>
            </w:r>
            <w:r>
              <w:rPr>
                <w:rFonts w:ascii="Arial" w:hAnsi="Arial" w:cs="Arial"/>
                <w:sz w:val="20"/>
                <w:szCs w:val="20"/>
                <w:lang w:val="it-IT"/>
              </w:rPr>
              <w:t xml:space="preserve"> euro.</w:t>
            </w:r>
          </w:p>
          <w:p w14:paraId="5754FE94" w14:textId="4B3B1D36" w:rsidR="00B317EE" w:rsidRPr="0035033F" w:rsidRDefault="00B317EE" w:rsidP="00BF0160">
            <w:pPr>
              <w:spacing w:before="120" w:line="360" w:lineRule="auto"/>
              <w:rPr>
                <w:rFonts w:ascii="Arial" w:hAnsi="Arial" w:cs="Arial"/>
                <w:sz w:val="20"/>
                <w:szCs w:val="20"/>
                <w:lang w:val="it-IT"/>
              </w:rPr>
            </w:pPr>
            <w:r>
              <w:rPr>
                <w:rFonts w:ascii="Arial" w:hAnsi="Arial" w:cs="Arial"/>
                <w:sz w:val="20"/>
                <w:szCs w:val="20"/>
                <w:lang w:val="it-IT"/>
              </w:rPr>
              <w:t>(delibere ANAC n. 621/2022 e n. 214/2022)</w:t>
            </w:r>
          </w:p>
        </w:tc>
        <w:tc>
          <w:tcPr>
            <w:tcW w:w="1418" w:type="dxa"/>
          </w:tcPr>
          <w:p w14:paraId="5E4E2F23" w14:textId="1AEF3E15" w:rsidR="005F79E8" w:rsidRPr="0035033F" w:rsidRDefault="005F79E8" w:rsidP="00BF0160">
            <w:pPr>
              <w:spacing w:before="120" w:line="360" w:lineRule="auto"/>
              <w:jc w:val="center"/>
              <w:rPr>
                <w:rFonts w:ascii="Arial" w:hAnsi="Arial" w:cs="Arial"/>
                <w:sz w:val="20"/>
                <w:szCs w:val="20"/>
                <w:lang w:val="it-IT"/>
              </w:rPr>
            </w:pPr>
            <w:r>
              <w:rPr>
                <w:rFonts w:ascii="Arial" w:hAnsi="Arial" w:cs="Arial"/>
                <w:sz w:val="20"/>
                <w:szCs w:val="20"/>
                <w:lang w:val="it-IT"/>
              </w:rPr>
              <w:t>-</w:t>
            </w:r>
          </w:p>
        </w:tc>
      </w:tr>
      <w:tr w:rsidR="00BF0160" w:rsidRPr="009C6E47" w14:paraId="6BF2BBDB" w14:textId="77777777" w:rsidTr="00956C9F">
        <w:tc>
          <w:tcPr>
            <w:tcW w:w="2836" w:type="dxa"/>
          </w:tcPr>
          <w:p w14:paraId="379C721D" w14:textId="1E6C3E2B" w:rsidR="005F79E8" w:rsidRPr="005F79E8" w:rsidRDefault="005F79E8" w:rsidP="00BF0160">
            <w:pPr>
              <w:spacing w:before="120" w:line="360" w:lineRule="auto"/>
              <w:rPr>
                <w:rFonts w:ascii="Arial" w:hAnsi="Arial" w:cs="Arial"/>
                <w:sz w:val="20"/>
                <w:szCs w:val="20"/>
                <w:highlight w:val="yellow"/>
                <w:lang w:val="it-IT"/>
              </w:rPr>
            </w:pPr>
            <w:r w:rsidRPr="00E65A29">
              <w:rPr>
                <w:rFonts w:ascii="Arial" w:hAnsi="Arial" w:cs="Arial"/>
                <w:sz w:val="20"/>
                <w:szCs w:val="20"/>
                <w:highlight w:val="yellow"/>
                <w:lang w:val="it-IT"/>
              </w:rPr>
              <w:t>Adozione di libri di testo</w:t>
            </w:r>
          </w:p>
        </w:tc>
        <w:tc>
          <w:tcPr>
            <w:tcW w:w="1955" w:type="dxa"/>
          </w:tcPr>
          <w:p w14:paraId="07D2A033" w14:textId="760423BF" w:rsidR="005F79E8" w:rsidRPr="00272E0A" w:rsidRDefault="00E65A29" w:rsidP="00BF0160">
            <w:pPr>
              <w:spacing w:before="120" w:line="360" w:lineRule="auto"/>
              <w:rPr>
                <w:rFonts w:ascii="Arial" w:hAnsi="Arial" w:cs="Arial"/>
                <w:sz w:val="20"/>
                <w:szCs w:val="20"/>
                <w:lang w:val="it-IT"/>
              </w:rPr>
            </w:pPr>
            <w:hyperlink r:id="rId32" w:history="1">
              <w:r w:rsidRPr="00272E0A">
                <w:rPr>
                  <w:rStyle w:val="Hyperlink"/>
                  <w:rFonts w:ascii="Arial" w:hAnsi="Arial" w:cs="Arial"/>
                  <w:sz w:val="20"/>
                  <w:szCs w:val="20"/>
                  <w:lang w:val="it-IT"/>
                </w:rPr>
                <w:t>LP n. 20/1995</w:t>
              </w:r>
            </w:hyperlink>
          </w:p>
        </w:tc>
        <w:tc>
          <w:tcPr>
            <w:tcW w:w="5698" w:type="dxa"/>
          </w:tcPr>
          <w:p w14:paraId="365879F4" w14:textId="15817D3E" w:rsidR="005F79E8" w:rsidRDefault="00E65A29" w:rsidP="00BF0160">
            <w:pPr>
              <w:spacing w:line="360" w:lineRule="auto"/>
              <w:rPr>
                <w:rFonts w:ascii="Arial" w:hAnsi="Arial" w:cs="Arial"/>
                <w:sz w:val="20"/>
                <w:szCs w:val="20"/>
                <w:lang w:val="it-IT"/>
              </w:rPr>
            </w:pPr>
            <w:r>
              <w:rPr>
                <w:rFonts w:ascii="Arial" w:hAnsi="Arial" w:cs="Arial"/>
                <w:sz w:val="20"/>
                <w:szCs w:val="20"/>
                <w:lang w:val="it-IT"/>
              </w:rPr>
              <w:t xml:space="preserve">Il Collegio dei docenti delibera </w:t>
            </w:r>
            <w:r w:rsidR="000C1819">
              <w:rPr>
                <w:rFonts w:ascii="Arial" w:hAnsi="Arial" w:cs="Arial"/>
                <w:sz w:val="20"/>
                <w:szCs w:val="20"/>
                <w:lang w:val="it-IT"/>
              </w:rPr>
              <w:t xml:space="preserve">e </w:t>
            </w:r>
            <w:r>
              <w:rPr>
                <w:rFonts w:ascii="Arial" w:hAnsi="Arial" w:cs="Arial"/>
                <w:sz w:val="20"/>
                <w:szCs w:val="20"/>
                <w:lang w:val="it-IT"/>
              </w:rPr>
              <w:t xml:space="preserve">provvede all’adozione dei libri di testo e alla scelta dei sussidi didattici. </w:t>
            </w:r>
          </w:p>
        </w:tc>
        <w:tc>
          <w:tcPr>
            <w:tcW w:w="2124" w:type="dxa"/>
          </w:tcPr>
          <w:p w14:paraId="7B4B4CAB" w14:textId="1579EE69" w:rsidR="005F79E8" w:rsidRDefault="00E65A29" w:rsidP="00BF0160">
            <w:pPr>
              <w:spacing w:before="120" w:line="360" w:lineRule="auto"/>
              <w:rPr>
                <w:rFonts w:ascii="Arial" w:hAnsi="Arial" w:cs="Arial"/>
                <w:sz w:val="20"/>
                <w:szCs w:val="20"/>
                <w:lang w:val="it-IT"/>
              </w:rPr>
            </w:pPr>
            <w:r>
              <w:rPr>
                <w:rFonts w:ascii="Arial" w:hAnsi="Arial" w:cs="Arial"/>
                <w:sz w:val="20"/>
                <w:szCs w:val="20"/>
                <w:lang w:val="it-IT"/>
              </w:rPr>
              <w:t>Collegio dei docenti</w:t>
            </w:r>
          </w:p>
        </w:tc>
        <w:tc>
          <w:tcPr>
            <w:tcW w:w="2129" w:type="dxa"/>
          </w:tcPr>
          <w:p w14:paraId="12C943D2" w14:textId="6B7D2BC1" w:rsidR="005F79E8" w:rsidRDefault="00E65A29" w:rsidP="00BF0160">
            <w:pPr>
              <w:spacing w:before="120" w:line="360" w:lineRule="auto"/>
              <w:rPr>
                <w:rFonts w:ascii="Arial" w:hAnsi="Arial" w:cs="Arial"/>
                <w:sz w:val="20"/>
                <w:szCs w:val="20"/>
                <w:lang w:val="it-IT"/>
              </w:rPr>
            </w:pPr>
            <w:r>
              <w:rPr>
                <w:rFonts w:ascii="Arial" w:hAnsi="Arial" w:cs="Arial"/>
                <w:sz w:val="20"/>
                <w:szCs w:val="20"/>
                <w:lang w:val="it-IT"/>
              </w:rPr>
              <w:t>--</w:t>
            </w:r>
          </w:p>
        </w:tc>
        <w:tc>
          <w:tcPr>
            <w:tcW w:w="2410" w:type="dxa"/>
          </w:tcPr>
          <w:p w14:paraId="4E3B80F7" w14:textId="13D7A5F8" w:rsidR="005F79E8" w:rsidRPr="00452429" w:rsidRDefault="00E65A29" w:rsidP="00BF0160">
            <w:pPr>
              <w:spacing w:before="120" w:line="360" w:lineRule="auto"/>
              <w:jc w:val="center"/>
              <w:rPr>
                <w:rFonts w:ascii="Arial" w:hAnsi="Arial" w:cs="Arial"/>
                <w:color w:val="FF0000"/>
                <w:sz w:val="20"/>
                <w:szCs w:val="20"/>
                <w:lang w:val="it-IT"/>
              </w:rPr>
            </w:pPr>
            <w:r w:rsidRPr="00E65A29">
              <w:rPr>
                <w:rFonts w:ascii="Arial" w:hAnsi="Arial" w:cs="Arial"/>
                <w:sz w:val="20"/>
                <w:szCs w:val="20"/>
                <w:lang w:val="it-IT"/>
              </w:rPr>
              <w:t>--</w:t>
            </w:r>
          </w:p>
        </w:tc>
        <w:tc>
          <w:tcPr>
            <w:tcW w:w="2268" w:type="dxa"/>
          </w:tcPr>
          <w:p w14:paraId="5BCF6DFA" w14:textId="4794242F" w:rsidR="005F79E8" w:rsidRPr="00C72499" w:rsidRDefault="00E65A29" w:rsidP="00BF0160">
            <w:pPr>
              <w:spacing w:before="120" w:line="360" w:lineRule="auto"/>
              <w:rPr>
                <w:rFonts w:ascii="Arial" w:hAnsi="Arial" w:cs="Arial"/>
                <w:sz w:val="20"/>
                <w:szCs w:val="20"/>
                <w:lang w:val="it-IT"/>
              </w:rPr>
            </w:pPr>
            <w:r>
              <w:rPr>
                <w:rFonts w:ascii="Arial" w:hAnsi="Arial" w:cs="Arial"/>
                <w:sz w:val="20"/>
                <w:szCs w:val="20"/>
                <w:lang w:val="it-IT"/>
              </w:rPr>
              <w:t>--</w:t>
            </w:r>
          </w:p>
        </w:tc>
        <w:tc>
          <w:tcPr>
            <w:tcW w:w="1559" w:type="dxa"/>
          </w:tcPr>
          <w:p w14:paraId="3FBAFF64" w14:textId="19938FE6" w:rsidR="005F79E8" w:rsidRPr="00C72499" w:rsidRDefault="00E65A29" w:rsidP="00BF0160">
            <w:pPr>
              <w:spacing w:before="120" w:line="360" w:lineRule="auto"/>
              <w:rPr>
                <w:rFonts w:ascii="Arial" w:hAnsi="Arial" w:cs="Arial"/>
                <w:sz w:val="20"/>
                <w:szCs w:val="20"/>
                <w:lang w:val="it-IT"/>
              </w:rPr>
            </w:pPr>
            <w:r>
              <w:rPr>
                <w:rFonts w:ascii="Arial" w:hAnsi="Arial" w:cs="Arial"/>
                <w:sz w:val="20"/>
                <w:szCs w:val="20"/>
                <w:lang w:val="it-IT"/>
              </w:rPr>
              <w:t>--</w:t>
            </w:r>
          </w:p>
        </w:tc>
        <w:tc>
          <w:tcPr>
            <w:tcW w:w="1418" w:type="dxa"/>
          </w:tcPr>
          <w:p w14:paraId="03E46491" w14:textId="77777777" w:rsidR="005F79E8" w:rsidRDefault="005F79E8" w:rsidP="00BF0160">
            <w:pPr>
              <w:spacing w:before="120" w:line="360" w:lineRule="auto"/>
              <w:jc w:val="center"/>
              <w:rPr>
                <w:rFonts w:ascii="Arial" w:hAnsi="Arial" w:cs="Arial"/>
                <w:sz w:val="20"/>
                <w:szCs w:val="20"/>
                <w:lang w:val="it-IT"/>
              </w:rPr>
            </w:pPr>
          </w:p>
        </w:tc>
      </w:tr>
      <w:tr w:rsidR="005D13E4" w:rsidRPr="00251438" w14:paraId="7687126A" w14:textId="77777777" w:rsidTr="00956C9F">
        <w:tc>
          <w:tcPr>
            <w:tcW w:w="2836" w:type="dxa"/>
          </w:tcPr>
          <w:p w14:paraId="59EB3719" w14:textId="4C578353" w:rsidR="000E5AE5" w:rsidRDefault="000E5AE5" w:rsidP="00BF0160">
            <w:pPr>
              <w:spacing w:before="120" w:line="360" w:lineRule="auto"/>
              <w:rPr>
                <w:rFonts w:ascii="Arial" w:hAnsi="Arial" w:cs="Arial"/>
                <w:sz w:val="20"/>
                <w:szCs w:val="20"/>
                <w:highlight w:val="yellow"/>
                <w:lang w:val="it-IT"/>
              </w:rPr>
            </w:pPr>
            <w:r>
              <w:rPr>
                <w:rFonts w:ascii="Arial" w:hAnsi="Arial" w:cs="Arial"/>
                <w:sz w:val="20"/>
                <w:szCs w:val="20"/>
                <w:highlight w:val="yellow"/>
                <w:lang w:val="it-IT"/>
              </w:rPr>
              <w:t>Gestione libri in comodato d’uso</w:t>
            </w:r>
          </w:p>
        </w:tc>
        <w:tc>
          <w:tcPr>
            <w:tcW w:w="1955" w:type="dxa"/>
          </w:tcPr>
          <w:p w14:paraId="2FAD9BDD" w14:textId="5F3AA6B0" w:rsidR="000E5AE5" w:rsidRPr="000E5AE5" w:rsidRDefault="000E5AE5" w:rsidP="00BF0160">
            <w:pPr>
              <w:spacing w:before="120" w:line="360" w:lineRule="auto"/>
              <w:rPr>
                <w:rFonts w:ascii="Arial" w:hAnsi="Arial" w:cs="Arial"/>
                <w:sz w:val="20"/>
                <w:szCs w:val="20"/>
                <w:lang w:val="it-IT"/>
              </w:rPr>
            </w:pPr>
            <w:hyperlink r:id="rId33" w:history="1">
              <w:r w:rsidRPr="000E5AE5">
                <w:rPr>
                  <w:rStyle w:val="Hyperlink"/>
                  <w:rFonts w:ascii="Arial" w:hAnsi="Arial" w:cs="Arial"/>
                  <w:sz w:val="20"/>
                  <w:szCs w:val="20"/>
                  <w:lang w:val="it-IT"/>
                </w:rPr>
                <w:t>LP n. 7/1974</w:t>
              </w:r>
            </w:hyperlink>
          </w:p>
        </w:tc>
        <w:tc>
          <w:tcPr>
            <w:tcW w:w="5698" w:type="dxa"/>
          </w:tcPr>
          <w:p w14:paraId="6A374F03" w14:textId="166DF66B" w:rsidR="000E5AE5" w:rsidRPr="000E5AE5" w:rsidRDefault="000E5AE5" w:rsidP="00BF0160">
            <w:pPr>
              <w:spacing w:line="360" w:lineRule="auto"/>
              <w:jc w:val="both"/>
              <w:rPr>
                <w:rFonts w:ascii="Arial" w:hAnsi="Arial" w:cs="Arial"/>
                <w:sz w:val="20"/>
                <w:szCs w:val="20"/>
                <w:lang w:val="it-IT"/>
              </w:rPr>
            </w:pPr>
            <w:r>
              <w:rPr>
                <w:rFonts w:ascii="Arial" w:hAnsi="Arial" w:cs="Arial"/>
                <w:sz w:val="20"/>
                <w:szCs w:val="20"/>
                <w:lang w:val="it-IT"/>
              </w:rPr>
              <w:t>L</w:t>
            </w:r>
            <w:r w:rsidRPr="000E5AE5">
              <w:rPr>
                <w:rFonts w:ascii="Arial" w:hAnsi="Arial" w:cs="Arial"/>
                <w:sz w:val="20"/>
                <w:szCs w:val="20"/>
                <w:lang w:val="it-IT"/>
              </w:rPr>
              <w:t xml:space="preserve">’ufficio assistenza scolastica </w:t>
            </w:r>
            <w:r>
              <w:rPr>
                <w:rFonts w:ascii="Arial" w:hAnsi="Arial" w:cs="Arial"/>
                <w:sz w:val="20"/>
                <w:szCs w:val="20"/>
                <w:lang w:val="it-IT"/>
              </w:rPr>
              <w:t xml:space="preserve">della Provincia di Bolzano </w:t>
            </w:r>
            <w:r w:rsidRPr="000E5AE5">
              <w:rPr>
                <w:rFonts w:ascii="Arial" w:hAnsi="Arial" w:cs="Arial"/>
                <w:sz w:val="20"/>
                <w:szCs w:val="20"/>
                <w:lang w:val="it-IT"/>
              </w:rPr>
              <w:t>effettu</w:t>
            </w:r>
            <w:r>
              <w:rPr>
                <w:rFonts w:ascii="Arial" w:hAnsi="Arial" w:cs="Arial"/>
                <w:sz w:val="20"/>
                <w:szCs w:val="20"/>
                <w:lang w:val="it-IT"/>
              </w:rPr>
              <w:t>a</w:t>
            </w:r>
            <w:r w:rsidRPr="000E5AE5">
              <w:rPr>
                <w:rFonts w:ascii="Arial" w:hAnsi="Arial" w:cs="Arial"/>
                <w:sz w:val="20"/>
                <w:szCs w:val="20"/>
                <w:lang w:val="it-IT"/>
              </w:rPr>
              <w:t xml:space="preserve"> l’assegnazione di fondi alle scuole per l’acquisto dei libri di testo.</w:t>
            </w:r>
          </w:p>
          <w:p w14:paraId="324148B3" w14:textId="29CDF806" w:rsidR="000E5AE5" w:rsidRDefault="000E5AE5" w:rsidP="00BF0160">
            <w:pPr>
              <w:spacing w:line="360" w:lineRule="auto"/>
              <w:jc w:val="both"/>
              <w:rPr>
                <w:rFonts w:ascii="Arial" w:hAnsi="Arial" w:cs="Arial"/>
                <w:sz w:val="20"/>
                <w:szCs w:val="20"/>
                <w:lang w:val="it-IT"/>
              </w:rPr>
            </w:pPr>
            <w:r w:rsidRPr="000E5AE5">
              <w:rPr>
                <w:rFonts w:ascii="Arial" w:hAnsi="Arial" w:cs="Arial"/>
                <w:sz w:val="20"/>
                <w:szCs w:val="20"/>
                <w:lang w:val="it-IT"/>
              </w:rPr>
              <w:t>L</w:t>
            </w:r>
            <w:r>
              <w:rPr>
                <w:rFonts w:ascii="Arial" w:hAnsi="Arial" w:cs="Arial"/>
                <w:sz w:val="20"/>
                <w:szCs w:val="20"/>
                <w:lang w:val="it-IT"/>
              </w:rPr>
              <w:t xml:space="preserve">’istituto scolastico </w:t>
            </w:r>
            <w:r w:rsidRPr="000E5AE5">
              <w:rPr>
                <w:rFonts w:ascii="Arial" w:hAnsi="Arial" w:cs="Arial"/>
                <w:sz w:val="20"/>
                <w:szCs w:val="20"/>
                <w:lang w:val="it-IT"/>
              </w:rPr>
              <w:t>utilizza i fondi per acquistare libri di testo, i quali vengono dati a disposizione in comodato d’uso a favore delle alunne e degli alunni.</w:t>
            </w:r>
          </w:p>
        </w:tc>
        <w:tc>
          <w:tcPr>
            <w:tcW w:w="2124" w:type="dxa"/>
          </w:tcPr>
          <w:p w14:paraId="0D8EC596" w14:textId="2E66CA28" w:rsidR="000E5AE5" w:rsidRDefault="00131A5A" w:rsidP="00BF0160">
            <w:pPr>
              <w:spacing w:before="120" w:line="360" w:lineRule="auto"/>
              <w:rPr>
                <w:rFonts w:ascii="Arial" w:hAnsi="Arial" w:cs="Arial"/>
                <w:sz w:val="20"/>
                <w:szCs w:val="20"/>
                <w:lang w:val="it-IT"/>
              </w:rPr>
            </w:pPr>
            <w:r>
              <w:rPr>
                <w:rFonts w:ascii="Arial" w:hAnsi="Arial" w:cs="Arial"/>
                <w:sz w:val="20"/>
                <w:szCs w:val="20"/>
                <w:lang w:val="it-IT"/>
              </w:rPr>
              <w:t>Segreteria scolastica</w:t>
            </w:r>
          </w:p>
        </w:tc>
        <w:tc>
          <w:tcPr>
            <w:tcW w:w="2129" w:type="dxa"/>
          </w:tcPr>
          <w:p w14:paraId="393EB4B4" w14:textId="698011B8" w:rsidR="000E5AE5" w:rsidRDefault="00131A5A" w:rsidP="00BF0160">
            <w:pPr>
              <w:spacing w:before="120" w:line="360" w:lineRule="auto"/>
              <w:rPr>
                <w:rFonts w:ascii="Arial" w:hAnsi="Arial" w:cs="Arial"/>
                <w:sz w:val="20"/>
                <w:szCs w:val="20"/>
                <w:lang w:val="it-IT"/>
              </w:rPr>
            </w:pPr>
            <w:r>
              <w:rPr>
                <w:rFonts w:ascii="Arial" w:hAnsi="Arial" w:cs="Arial"/>
                <w:sz w:val="20"/>
                <w:szCs w:val="20"/>
                <w:lang w:val="it-IT"/>
              </w:rPr>
              <w:t>All’inizio dell’anno scolastico tutte le alunne/tutti gli alunni ricevono gratuita</w:t>
            </w:r>
            <w:r w:rsidR="002C4D8C">
              <w:rPr>
                <w:rFonts w:ascii="Arial" w:hAnsi="Arial" w:cs="Arial"/>
                <w:sz w:val="20"/>
                <w:szCs w:val="20"/>
                <w:lang w:val="it-IT"/>
              </w:rPr>
              <w:softHyphen/>
            </w:r>
            <w:r>
              <w:rPr>
                <w:rFonts w:ascii="Arial" w:hAnsi="Arial" w:cs="Arial"/>
                <w:sz w:val="20"/>
                <w:szCs w:val="20"/>
                <w:lang w:val="it-IT"/>
              </w:rPr>
              <w:t>mente i libri di testo in comodato d’uso</w:t>
            </w:r>
          </w:p>
        </w:tc>
        <w:tc>
          <w:tcPr>
            <w:tcW w:w="2410" w:type="dxa"/>
          </w:tcPr>
          <w:p w14:paraId="35A7337C" w14:textId="7891B3DC" w:rsidR="000E5AE5" w:rsidRPr="00452429" w:rsidRDefault="00155D60" w:rsidP="00BF0160">
            <w:pPr>
              <w:spacing w:before="120" w:line="360" w:lineRule="auto"/>
              <w:jc w:val="center"/>
              <w:rPr>
                <w:rFonts w:ascii="Arial" w:hAnsi="Arial" w:cs="Arial"/>
                <w:color w:val="FF0000"/>
                <w:sz w:val="20"/>
                <w:szCs w:val="20"/>
                <w:lang w:val="it-IT"/>
              </w:rPr>
            </w:pPr>
            <w:r w:rsidRPr="00155D60">
              <w:rPr>
                <w:rFonts w:ascii="Arial" w:hAnsi="Arial" w:cs="Arial"/>
                <w:sz w:val="20"/>
                <w:szCs w:val="20"/>
                <w:lang w:val="it-IT"/>
              </w:rPr>
              <w:t>--</w:t>
            </w:r>
          </w:p>
        </w:tc>
        <w:tc>
          <w:tcPr>
            <w:tcW w:w="2268" w:type="dxa"/>
          </w:tcPr>
          <w:p w14:paraId="6A6EEA92" w14:textId="7519072B" w:rsidR="000E5AE5" w:rsidRPr="00C72499" w:rsidRDefault="00403D6E" w:rsidP="00BF0160">
            <w:pPr>
              <w:spacing w:before="120" w:line="360" w:lineRule="auto"/>
              <w:rPr>
                <w:rFonts w:ascii="Arial" w:hAnsi="Arial" w:cs="Arial"/>
                <w:sz w:val="20"/>
                <w:szCs w:val="20"/>
                <w:lang w:val="it-IT"/>
              </w:rPr>
            </w:pPr>
            <w:r>
              <w:rPr>
                <w:rFonts w:ascii="Arial" w:hAnsi="Arial" w:cs="Arial"/>
                <w:sz w:val="20"/>
                <w:szCs w:val="20"/>
                <w:lang w:val="it-IT"/>
              </w:rPr>
              <w:t>Per ricevere i libri di testo in comodato d’uso non è necessario compilare alcu</w:t>
            </w:r>
            <w:r w:rsidR="00155D60">
              <w:rPr>
                <w:rFonts w:ascii="Arial" w:hAnsi="Arial" w:cs="Arial"/>
                <w:sz w:val="20"/>
                <w:szCs w:val="20"/>
                <w:lang w:val="it-IT"/>
              </w:rPr>
              <w:softHyphen/>
            </w:r>
            <w:r>
              <w:rPr>
                <w:rFonts w:ascii="Arial" w:hAnsi="Arial" w:cs="Arial"/>
                <w:sz w:val="20"/>
                <w:szCs w:val="20"/>
                <w:lang w:val="it-IT"/>
              </w:rPr>
              <w:t xml:space="preserve">na domanda o </w:t>
            </w:r>
            <w:r>
              <w:rPr>
                <w:rFonts w:ascii="Arial" w:hAnsi="Arial" w:cs="Arial"/>
                <w:sz w:val="20"/>
                <w:szCs w:val="20"/>
                <w:lang w:val="it-IT"/>
              </w:rPr>
              <w:lastRenderedPageBreak/>
              <w:t>presentare della documentazione</w:t>
            </w:r>
            <w:r w:rsidR="00155D60">
              <w:rPr>
                <w:rFonts w:ascii="Arial" w:hAnsi="Arial" w:cs="Arial"/>
                <w:sz w:val="20"/>
                <w:szCs w:val="20"/>
                <w:lang w:val="it-IT"/>
              </w:rPr>
              <w:t>.</w:t>
            </w:r>
          </w:p>
        </w:tc>
        <w:tc>
          <w:tcPr>
            <w:tcW w:w="1559" w:type="dxa"/>
          </w:tcPr>
          <w:p w14:paraId="3C29CAAA" w14:textId="78FF7885" w:rsidR="000E5AE5" w:rsidRPr="00C72499" w:rsidRDefault="00131A5A" w:rsidP="00BF0160">
            <w:pPr>
              <w:spacing w:before="120" w:line="360" w:lineRule="auto"/>
              <w:rPr>
                <w:rFonts w:ascii="Arial" w:hAnsi="Arial" w:cs="Arial"/>
                <w:sz w:val="20"/>
                <w:szCs w:val="20"/>
                <w:lang w:val="it-IT"/>
              </w:rPr>
            </w:pPr>
            <w:r>
              <w:rPr>
                <w:rFonts w:ascii="Arial" w:hAnsi="Arial" w:cs="Arial"/>
                <w:sz w:val="20"/>
                <w:szCs w:val="20"/>
                <w:lang w:val="it-IT"/>
              </w:rPr>
              <w:lastRenderedPageBreak/>
              <w:t>Questo proce</w:t>
            </w:r>
            <w:r w:rsidR="002C4D8C">
              <w:rPr>
                <w:rFonts w:ascii="Arial" w:hAnsi="Arial" w:cs="Arial"/>
                <w:sz w:val="20"/>
                <w:szCs w:val="20"/>
                <w:lang w:val="it-IT"/>
              </w:rPr>
              <w:softHyphen/>
            </w:r>
            <w:r>
              <w:rPr>
                <w:rFonts w:ascii="Arial" w:hAnsi="Arial" w:cs="Arial"/>
                <w:sz w:val="20"/>
                <w:szCs w:val="20"/>
                <w:lang w:val="it-IT"/>
              </w:rPr>
              <w:t>dimento non comporta paga</w:t>
            </w:r>
            <w:r w:rsidR="002C4D8C">
              <w:rPr>
                <w:rFonts w:ascii="Arial" w:hAnsi="Arial" w:cs="Arial"/>
                <w:sz w:val="20"/>
                <w:szCs w:val="20"/>
                <w:lang w:val="it-IT"/>
              </w:rPr>
              <w:softHyphen/>
            </w:r>
            <w:r>
              <w:rPr>
                <w:rFonts w:ascii="Arial" w:hAnsi="Arial" w:cs="Arial"/>
                <w:sz w:val="20"/>
                <w:szCs w:val="20"/>
                <w:lang w:val="it-IT"/>
              </w:rPr>
              <w:t>menti</w:t>
            </w:r>
          </w:p>
        </w:tc>
        <w:tc>
          <w:tcPr>
            <w:tcW w:w="1418" w:type="dxa"/>
          </w:tcPr>
          <w:p w14:paraId="2A50BD9E" w14:textId="77777777" w:rsidR="000E5AE5" w:rsidRDefault="000E5AE5" w:rsidP="00BF0160">
            <w:pPr>
              <w:spacing w:before="120" w:line="360" w:lineRule="auto"/>
              <w:jc w:val="center"/>
              <w:rPr>
                <w:rFonts w:ascii="Arial" w:hAnsi="Arial" w:cs="Arial"/>
                <w:sz w:val="20"/>
                <w:szCs w:val="20"/>
                <w:lang w:val="it-IT"/>
              </w:rPr>
            </w:pPr>
          </w:p>
        </w:tc>
      </w:tr>
      <w:tr w:rsidR="005D13E4" w:rsidRPr="005F79E8" w14:paraId="3C0A76E5" w14:textId="77777777" w:rsidTr="00956C9F">
        <w:tc>
          <w:tcPr>
            <w:tcW w:w="2836" w:type="dxa"/>
          </w:tcPr>
          <w:p w14:paraId="1236409B" w14:textId="003C7E6E" w:rsidR="005F79E8" w:rsidRDefault="005F79E8" w:rsidP="00BF0160">
            <w:pPr>
              <w:spacing w:before="120" w:line="360" w:lineRule="auto"/>
              <w:rPr>
                <w:rFonts w:ascii="Arial" w:hAnsi="Arial" w:cs="Arial"/>
                <w:sz w:val="20"/>
                <w:szCs w:val="20"/>
                <w:highlight w:val="yellow"/>
                <w:lang w:val="it-IT"/>
              </w:rPr>
            </w:pPr>
            <w:r>
              <w:rPr>
                <w:rFonts w:ascii="Arial" w:hAnsi="Arial" w:cs="Arial"/>
                <w:sz w:val="20"/>
                <w:szCs w:val="20"/>
                <w:highlight w:val="yellow"/>
                <w:lang w:val="it-IT"/>
              </w:rPr>
              <w:t>Elaborazione del PTOF</w:t>
            </w:r>
          </w:p>
        </w:tc>
        <w:tc>
          <w:tcPr>
            <w:tcW w:w="1955" w:type="dxa"/>
          </w:tcPr>
          <w:p w14:paraId="66708C1A" w14:textId="77777777" w:rsidR="005F79E8" w:rsidRDefault="005F79E8" w:rsidP="00BF0160">
            <w:pPr>
              <w:spacing w:before="120" w:line="360" w:lineRule="auto"/>
              <w:rPr>
                <w:rStyle w:val="Hyperlink"/>
                <w:rFonts w:ascii="Arial" w:hAnsi="Arial" w:cs="Arial"/>
                <w:sz w:val="20"/>
                <w:szCs w:val="20"/>
                <w:lang w:val="it-IT"/>
              </w:rPr>
            </w:pPr>
            <w:hyperlink r:id="rId34" w:history="1">
              <w:r w:rsidRPr="005F79E8">
                <w:rPr>
                  <w:rStyle w:val="Hyperlink"/>
                  <w:rFonts w:ascii="Arial" w:hAnsi="Arial" w:cs="Arial"/>
                  <w:sz w:val="20"/>
                  <w:szCs w:val="20"/>
                  <w:lang w:val="it-IT"/>
                </w:rPr>
                <w:t>LP n. 12/2000</w:t>
              </w:r>
            </w:hyperlink>
          </w:p>
          <w:p w14:paraId="1104FA49" w14:textId="5B1D2392" w:rsidR="007309BD" w:rsidRPr="00856A75" w:rsidRDefault="007309BD" w:rsidP="00BF0160">
            <w:pPr>
              <w:spacing w:before="120" w:line="360" w:lineRule="auto"/>
              <w:rPr>
                <w:rStyle w:val="Hyperlink"/>
                <w:rFonts w:ascii="Arial" w:hAnsi="Arial" w:cs="Arial"/>
                <w:sz w:val="20"/>
                <w:szCs w:val="20"/>
                <w:lang w:val="it-IT"/>
              </w:rPr>
            </w:pPr>
            <w:hyperlink r:id="rId35" w:history="1">
              <w:r w:rsidRPr="00856A75">
                <w:rPr>
                  <w:rStyle w:val="Hyperlink"/>
                  <w:rFonts w:ascii="Arial" w:hAnsi="Arial" w:cs="Arial"/>
                  <w:sz w:val="20"/>
                  <w:szCs w:val="20"/>
                  <w:lang w:val="it-IT"/>
                </w:rPr>
                <w:t>DPP n. 22/2018</w:t>
              </w:r>
            </w:hyperlink>
          </w:p>
          <w:p w14:paraId="46594769" w14:textId="0235D41A" w:rsidR="007309BD" w:rsidRPr="007309BD" w:rsidRDefault="007309BD" w:rsidP="007309BD">
            <w:pPr>
              <w:spacing w:line="360" w:lineRule="auto"/>
              <w:rPr>
                <w:rFonts w:ascii="Arial" w:hAnsi="Arial" w:cs="Arial"/>
                <w:sz w:val="20"/>
                <w:szCs w:val="20"/>
                <w:lang w:val="it-IT"/>
              </w:rPr>
            </w:pPr>
            <w:r w:rsidRPr="00856A75">
              <w:rPr>
                <w:rStyle w:val="Hyperlink"/>
                <w:rFonts w:ascii="Arial" w:hAnsi="Arial" w:cs="Arial"/>
                <w:color w:val="auto"/>
                <w:sz w:val="20"/>
                <w:szCs w:val="20"/>
                <w:u w:val="none"/>
                <w:lang w:val="it-IT"/>
              </w:rPr>
              <w:t>(scuole professio</w:t>
            </w:r>
            <w:r w:rsidRPr="00856A75">
              <w:rPr>
                <w:rStyle w:val="Hyperlink"/>
                <w:rFonts w:ascii="Arial" w:hAnsi="Arial" w:cs="Arial"/>
                <w:color w:val="auto"/>
                <w:sz w:val="20"/>
                <w:szCs w:val="20"/>
                <w:u w:val="none"/>
                <w:lang w:val="it-IT"/>
              </w:rPr>
              <w:softHyphen/>
              <w:t>nali)</w:t>
            </w:r>
          </w:p>
        </w:tc>
        <w:tc>
          <w:tcPr>
            <w:tcW w:w="5698" w:type="dxa"/>
          </w:tcPr>
          <w:p w14:paraId="6A155D76" w14:textId="4D23C214" w:rsidR="003B5C42" w:rsidRDefault="003B5C42" w:rsidP="00BF0160">
            <w:pPr>
              <w:spacing w:line="360" w:lineRule="auto"/>
              <w:jc w:val="both"/>
              <w:rPr>
                <w:rFonts w:ascii="Arial" w:hAnsi="Arial" w:cs="Arial"/>
                <w:sz w:val="20"/>
                <w:szCs w:val="20"/>
                <w:lang w:val="it-IT"/>
              </w:rPr>
            </w:pPr>
            <w:r w:rsidRPr="003B5C42">
              <w:rPr>
                <w:rFonts w:ascii="Arial" w:hAnsi="Arial" w:cs="Arial"/>
                <w:sz w:val="20"/>
                <w:szCs w:val="20"/>
                <w:lang w:val="it-IT"/>
              </w:rPr>
              <w:t>La dirigente scolastica</w:t>
            </w:r>
            <w:r>
              <w:rPr>
                <w:rFonts w:ascii="Arial" w:hAnsi="Arial" w:cs="Arial"/>
                <w:sz w:val="20"/>
                <w:szCs w:val="20"/>
                <w:lang w:val="it-IT"/>
              </w:rPr>
              <w:t>/</w:t>
            </w:r>
            <w:r w:rsidRPr="003B5C42">
              <w:rPr>
                <w:rFonts w:ascii="Arial" w:hAnsi="Arial" w:cs="Arial"/>
                <w:sz w:val="20"/>
                <w:szCs w:val="20"/>
                <w:lang w:val="it-IT"/>
              </w:rPr>
              <w:t>il dirigente scolastico, con il coinvolgimento di tutte le componenti della comunità scolastica, definisce le linee di indirizzo per la predisposizione del piano triennale</w:t>
            </w:r>
            <w:r>
              <w:rPr>
                <w:rFonts w:ascii="Arial" w:hAnsi="Arial" w:cs="Arial"/>
                <w:sz w:val="20"/>
                <w:szCs w:val="20"/>
                <w:lang w:val="it-IT"/>
              </w:rPr>
              <w:t xml:space="preserve"> dell’offerta formativa</w:t>
            </w:r>
            <w:r w:rsidRPr="003B5C42">
              <w:rPr>
                <w:rFonts w:ascii="Arial" w:hAnsi="Arial" w:cs="Arial"/>
                <w:sz w:val="20"/>
                <w:szCs w:val="20"/>
                <w:lang w:val="it-IT"/>
              </w:rPr>
              <w:t>. Su tale base, il collegio dei docenti elabora il piano triennale, che viene approvato dal consiglio di istituto entro il mese di novembre dell’anno scolastico precedente al triennio di riferimento. Il piano entra in vigore l’anno scolastico successivo e può essere rivisto annualmente entro il mese di novembre.</w:t>
            </w:r>
          </w:p>
        </w:tc>
        <w:tc>
          <w:tcPr>
            <w:tcW w:w="2124" w:type="dxa"/>
          </w:tcPr>
          <w:p w14:paraId="482B1413" w14:textId="77777777" w:rsidR="005F79E8" w:rsidRDefault="003B5C42" w:rsidP="00BF0160">
            <w:pPr>
              <w:spacing w:before="120" w:line="360" w:lineRule="auto"/>
              <w:rPr>
                <w:rFonts w:ascii="Arial" w:hAnsi="Arial" w:cs="Arial"/>
                <w:sz w:val="20"/>
                <w:szCs w:val="20"/>
                <w:lang w:val="it-IT"/>
              </w:rPr>
            </w:pPr>
            <w:r>
              <w:rPr>
                <w:rFonts w:ascii="Arial" w:hAnsi="Arial" w:cs="Arial"/>
                <w:sz w:val="20"/>
                <w:szCs w:val="20"/>
                <w:lang w:val="it-IT"/>
              </w:rPr>
              <w:t>Dirigente scolastico</w:t>
            </w:r>
          </w:p>
          <w:p w14:paraId="50AF5B4C" w14:textId="100B712D" w:rsidR="003B5C42" w:rsidRDefault="003B5C42" w:rsidP="00BF0160">
            <w:pPr>
              <w:spacing w:before="120" w:line="360" w:lineRule="auto"/>
              <w:rPr>
                <w:rFonts w:ascii="Arial" w:hAnsi="Arial" w:cs="Arial"/>
                <w:sz w:val="20"/>
                <w:szCs w:val="20"/>
                <w:lang w:val="it-IT"/>
              </w:rPr>
            </w:pPr>
            <w:r>
              <w:rPr>
                <w:rFonts w:ascii="Arial" w:hAnsi="Arial" w:cs="Arial"/>
                <w:sz w:val="20"/>
                <w:szCs w:val="20"/>
                <w:lang w:val="it-IT"/>
              </w:rPr>
              <w:t>Collegio dei docenti</w:t>
            </w:r>
          </w:p>
        </w:tc>
        <w:tc>
          <w:tcPr>
            <w:tcW w:w="2129" w:type="dxa"/>
          </w:tcPr>
          <w:p w14:paraId="724E4DDF" w14:textId="4D6CFF04" w:rsidR="005F79E8" w:rsidRDefault="003B5C42" w:rsidP="00BF0160">
            <w:pPr>
              <w:spacing w:before="120" w:line="360" w:lineRule="auto"/>
              <w:rPr>
                <w:rFonts w:ascii="Arial" w:hAnsi="Arial" w:cs="Arial"/>
                <w:sz w:val="20"/>
                <w:szCs w:val="20"/>
                <w:lang w:val="it-IT"/>
              </w:rPr>
            </w:pPr>
            <w:r>
              <w:rPr>
                <w:rFonts w:ascii="Arial" w:hAnsi="Arial" w:cs="Arial"/>
                <w:sz w:val="20"/>
                <w:szCs w:val="20"/>
                <w:lang w:val="it-IT"/>
              </w:rPr>
              <w:t>E</w:t>
            </w:r>
            <w:r w:rsidRPr="003B5C42">
              <w:rPr>
                <w:rFonts w:ascii="Arial" w:hAnsi="Arial" w:cs="Arial"/>
                <w:sz w:val="20"/>
                <w:szCs w:val="20"/>
                <w:lang w:val="it-IT"/>
              </w:rPr>
              <w:t>ntro il mese di novembre dell’anno scolastico preceden</w:t>
            </w:r>
            <w:r>
              <w:rPr>
                <w:rFonts w:ascii="Arial" w:hAnsi="Arial" w:cs="Arial"/>
                <w:sz w:val="20"/>
                <w:szCs w:val="20"/>
                <w:lang w:val="it-IT"/>
              </w:rPr>
              <w:softHyphen/>
            </w:r>
            <w:r w:rsidRPr="003B5C42">
              <w:rPr>
                <w:rFonts w:ascii="Arial" w:hAnsi="Arial" w:cs="Arial"/>
                <w:sz w:val="20"/>
                <w:szCs w:val="20"/>
                <w:lang w:val="it-IT"/>
              </w:rPr>
              <w:t>te al triennio di riferimento</w:t>
            </w:r>
          </w:p>
        </w:tc>
        <w:tc>
          <w:tcPr>
            <w:tcW w:w="2410" w:type="dxa"/>
          </w:tcPr>
          <w:p w14:paraId="410E46FE" w14:textId="4137C5EF" w:rsidR="005F79E8" w:rsidRPr="00452429" w:rsidRDefault="00E65A29" w:rsidP="00BF0160">
            <w:pPr>
              <w:spacing w:before="120" w:line="360" w:lineRule="auto"/>
              <w:jc w:val="center"/>
              <w:rPr>
                <w:rFonts w:ascii="Arial" w:hAnsi="Arial" w:cs="Arial"/>
                <w:color w:val="FF0000"/>
                <w:sz w:val="20"/>
                <w:szCs w:val="20"/>
                <w:lang w:val="it-IT"/>
              </w:rPr>
            </w:pPr>
            <w:r w:rsidRPr="00E65A29">
              <w:rPr>
                <w:rFonts w:ascii="Arial" w:hAnsi="Arial" w:cs="Arial"/>
                <w:sz w:val="20"/>
                <w:szCs w:val="20"/>
                <w:lang w:val="it-IT"/>
              </w:rPr>
              <w:t>--</w:t>
            </w:r>
          </w:p>
        </w:tc>
        <w:tc>
          <w:tcPr>
            <w:tcW w:w="2268" w:type="dxa"/>
          </w:tcPr>
          <w:p w14:paraId="5BC6562A" w14:textId="773847E1" w:rsidR="005F79E8" w:rsidRPr="00C72499" w:rsidRDefault="00992949" w:rsidP="00BF0160">
            <w:pPr>
              <w:spacing w:before="120" w:line="360" w:lineRule="auto"/>
              <w:jc w:val="center"/>
              <w:rPr>
                <w:rFonts w:ascii="Arial" w:hAnsi="Arial" w:cs="Arial"/>
                <w:sz w:val="20"/>
                <w:szCs w:val="20"/>
                <w:lang w:val="it-IT"/>
              </w:rPr>
            </w:pPr>
            <w:r>
              <w:rPr>
                <w:rFonts w:ascii="Arial" w:hAnsi="Arial" w:cs="Arial"/>
                <w:sz w:val="20"/>
                <w:szCs w:val="20"/>
                <w:lang w:val="it-IT"/>
              </w:rPr>
              <w:t>_</w:t>
            </w:r>
          </w:p>
        </w:tc>
        <w:tc>
          <w:tcPr>
            <w:tcW w:w="1559" w:type="dxa"/>
          </w:tcPr>
          <w:p w14:paraId="62E46591" w14:textId="1EB97059" w:rsidR="005F79E8" w:rsidRPr="00C72499" w:rsidRDefault="003B5C42" w:rsidP="00BF0160">
            <w:pPr>
              <w:spacing w:before="120" w:line="360" w:lineRule="auto"/>
              <w:jc w:val="center"/>
              <w:rPr>
                <w:rFonts w:ascii="Arial" w:hAnsi="Arial" w:cs="Arial"/>
                <w:sz w:val="20"/>
                <w:szCs w:val="20"/>
                <w:lang w:val="it-IT"/>
              </w:rPr>
            </w:pPr>
            <w:r>
              <w:rPr>
                <w:rFonts w:ascii="Arial" w:hAnsi="Arial" w:cs="Arial"/>
                <w:sz w:val="20"/>
                <w:szCs w:val="20"/>
                <w:lang w:val="it-IT"/>
              </w:rPr>
              <w:t>-</w:t>
            </w:r>
          </w:p>
        </w:tc>
        <w:tc>
          <w:tcPr>
            <w:tcW w:w="1418" w:type="dxa"/>
          </w:tcPr>
          <w:p w14:paraId="6F19637C" w14:textId="77777777" w:rsidR="005F79E8" w:rsidRDefault="005F79E8" w:rsidP="00BF0160">
            <w:pPr>
              <w:spacing w:before="120" w:line="360" w:lineRule="auto"/>
              <w:jc w:val="center"/>
              <w:rPr>
                <w:rFonts w:ascii="Arial" w:hAnsi="Arial" w:cs="Arial"/>
                <w:sz w:val="20"/>
                <w:szCs w:val="20"/>
                <w:lang w:val="it-IT"/>
              </w:rPr>
            </w:pPr>
          </w:p>
        </w:tc>
      </w:tr>
      <w:tr w:rsidR="005D13E4" w:rsidRPr="005F79E8" w14:paraId="139EFD42" w14:textId="77777777" w:rsidTr="00956C9F">
        <w:tc>
          <w:tcPr>
            <w:tcW w:w="2836" w:type="dxa"/>
          </w:tcPr>
          <w:p w14:paraId="120ED409" w14:textId="329AE3C9" w:rsidR="005F79E8" w:rsidRDefault="00355216" w:rsidP="00BF0160">
            <w:pPr>
              <w:spacing w:before="120" w:line="360" w:lineRule="auto"/>
              <w:rPr>
                <w:rFonts w:ascii="Arial" w:hAnsi="Arial" w:cs="Arial"/>
                <w:sz w:val="20"/>
                <w:szCs w:val="20"/>
                <w:highlight w:val="yellow"/>
                <w:lang w:val="it-IT"/>
              </w:rPr>
            </w:pPr>
            <w:r>
              <w:rPr>
                <w:rFonts w:ascii="Arial" w:hAnsi="Arial" w:cs="Arial"/>
                <w:sz w:val="20"/>
                <w:szCs w:val="20"/>
                <w:highlight w:val="yellow"/>
                <w:lang w:val="it-IT"/>
              </w:rPr>
              <w:t>Gestione amministrativo-contabile</w:t>
            </w:r>
          </w:p>
        </w:tc>
        <w:tc>
          <w:tcPr>
            <w:tcW w:w="1955" w:type="dxa"/>
          </w:tcPr>
          <w:p w14:paraId="4452FF39" w14:textId="77777777" w:rsidR="005F79E8" w:rsidRDefault="00355216" w:rsidP="00BF0160">
            <w:pPr>
              <w:spacing w:before="120" w:line="360" w:lineRule="auto"/>
              <w:rPr>
                <w:rStyle w:val="Hyperlink"/>
                <w:rFonts w:ascii="Arial" w:hAnsi="Arial" w:cs="Arial"/>
                <w:sz w:val="20"/>
                <w:szCs w:val="20"/>
                <w:lang w:val="it-IT"/>
              </w:rPr>
            </w:pPr>
            <w:hyperlink r:id="rId36" w:history="1">
              <w:r w:rsidRPr="00355216">
                <w:rPr>
                  <w:rStyle w:val="Hyperlink"/>
                  <w:rFonts w:ascii="Arial" w:hAnsi="Arial" w:cs="Arial"/>
                  <w:sz w:val="20"/>
                  <w:szCs w:val="20"/>
                  <w:lang w:val="it-IT"/>
                </w:rPr>
                <w:t>DPP n. 38/2017</w:t>
              </w:r>
            </w:hyperlink>
          </w:p>
          <w:p w14:paraId="5DE9061B" w14:textId="5B23675F" w:rsidR="009D65F0" w:rsidRPr="009D65F0" w:rsidRDefault="009D65F0" w:rsidP="00BF0160">
            <w:pPr>
              <w:spacing w:before="120" w:line="360" w:lineRule="auto"/>
              <w:rPr>
                <w:rFonts w:ascii="Arial" w:hAnsi="Arial" w:cs="Arial"/>
                <w:sz w:val="20"/>
                <w:szCs w:val="20"/>
                <w:lang w:val="it-IT"/>
              </w:rPr>
            </w:pPr>
            <w:hyperlink r:id="rId37" w:history="1">
              <w:r w:rsidRPr="008C63AB">
                <w:rPr>
                  <w:rStyle w:val="Hyperlink"/>
                  <w:rFonts w:ascii="Arial" w:hAnsi="Arial" w:cs="Arial"/>
                  <w:sz w:val="20"/>
                  <w:szCs w:val="20"/>
                </w:rPr>
                <w:t>LP n. 12/2000</w:t>
              </w:r>
            </w:hyperlink>
          </w:p>
        </w:tc>
        <w:tc>
          <w:tcPr>
            <w:tcW w:w="5698" w:type="dxa"/>
          </w:tcPr>
          <w:p w14:paraId="39A13B6D" w14:textId="3D760E03" w:rsidR="005F79E8" w:rsidRDefault="00355216" w:rsidP="00BF0160">
            <w:pPr>
              <w:spacing w:line="360" w:lineRule="auto"/>
              <w:jc w:val="both"/>
              <w:rPr>
                <w:rFonts w:ascii="Arial" w:hAnsi="Arial" w:cs="Arial"/>
                <w:sz w:val="20"/>
                <w:szCs w:val="20"/>
                <w:lang w:val="it-IT"/>
              </w:rPr>
            </w:pPr>
            <w:r>
              <w:rPr>
                <w:rFonts w:ascii="Arial" w:hAnsi="Arial" w:cs="Arial"/>
                <w:sz w:val="20"/>
                <w:szCs w:val="20"/>
                <w:lang w:val="it-IT"/>
              </w:rPr>
              <w:t>L’istituto scolastico forma il</w:t>
            </w:r>
            <w:r w:rsidRPr="00355216">
              <w:rPr>
                <w:rFonts w:ascii="Arial" w:hAnsi="Arial" w:cs="Arial"/>
                <w:sz w:val="20"/>
                <w:szCs w:val="20"/>
                <w:lang w:val="it-IT"/>
              </w:rPr>
              <w:t xml:space="preserve"> budget economico e degli investimenti</w:t>
            </w:r>
            <w:r>
              <w:rPr>
                <w:rFonts w:ascii="Arial" w:hAnsi="Arial" w:cs="Arial"/>
                <w:sz w:val="20"/>
                <w:szCs w:val="20"/>
                <w:lang w:val="it-IT"/>
              </w:rPr>
              <w:t xml:space="preserve"> e il</w:t>
            </w:r>
            <w:r w:rsidRPr="00355216">
              <w:rPr>
                <w:rFonts w:ascii="Arial" w:hAnsi="Arial" w:cs="Arial"/>
                <w:sz w:val="20"/>
                <w:szCs w:val="20"/>
                <w:lang w:val="it-IT"/>
              </w:rPr>
              <w:t xml:space="preserve"> bilancio di esercizio</w:t>
            </w:r>
            <w:r>
              <w:rPr>
                <w:rFonts w:ascii="Arial" w:hAnsi="Arial" w:cs="Arial"/>
                <w:sz w:val="20"/>
                <w:szCs w:val="20"/>
                <w:lang w:val="it-IT"/>
              </w:rPr>
              <w:t>, provvede a</w:t>
            </w:r>
            <w:r w:rsidRPr="00355216">
              <w:rPr>
                <w:rFonts w:ascii="Arial" w:hAnsi="Arial" w:cs="Arial"/>
                <w:sz w:val="20"/>
                <w:szCs w:val="20"/>
                <w:lang w:val="it-IT"/>
              </w:rPr>
              <w:t xml:space="preserve">i relativi adempimenti contabili, </w:t>
            </w:r>
            <w:r>
              <w:rPr>
                <w:rFonts w:ascii="Arial" w:hAnsi="Arial" w:cs="Arial"/>
                <w:sz w:val="20"/>
                <w:szCs w:val="20"/>
                <w:lang w:val="it-IT"/>
              </w:rPr>
              <w:t>redige</w:t>
            </w:r>
            <w:r w:rsidRPr="00355216">
              <w:rPr>
                <w:rFonts w:ascii="Arial" w:hAnsi="Arial" w:cs="Arial"/>
                <w:sz w:val="20"/>
                <w:szCs w:val="20"/>
                <w:lang w:val="it-IT"/>
              </w:rPr>
              <w:t xml:space="preserve"> gli inventari </w:t>
            </w:r>
            <w:r>
              <w:rPr>
                <w:rFonts w:ascii="Arial" w:hAnsi="Arial" w:cs="Arial"/>
                <w:sz w:val="20"/>
                <w:szCs w:val="20"/>
                <w:lang w:val="it-IT"/>
              </w:rPr>
              <w:t>e si occupa del riscontro</w:t>
            </w:r>
            <w:r w:rsidRPr="00355216">
              <w:rPr>
                <w:rFonts w:ascii="Arial" w:hAnsi="Arial" w:cs="Arial"/>
                <w:sz w:val="20"/>
                <w:szCs w:val="20"/>
                <w:lang w:val="it-IT"/>
              </w:rPr>
              <w:t xml:space="preserve"> della gestione finanziaria</w:t>
            </w:r>
            <w:r>
              <w:rPr>
                <w:rFonts w:ascii="Arial" w:hAnsi="Arial" w:cs="Arial"/>
                <w:sz w:val="20"/>
                <w:szCs w:val="20"/>
                <w:lang w:val="it-IT"/>
              </w:rPr>
              <w:t>.</w:t>
            </w:r>
          </w:p>
          <w:p w14:paraId="4F9C136C" w14:textId="4B630A0F" w:rsidR="00355216" w:rsidRDefault="00355216" w:rsidP="00BF0160">
            <w:pPr>
              <w:spacing w:line="360" w:lineRule="auto"/>
              <w:jc w:val="both"/>
              <w:rPr>
                <w:rFonts w:ascii="Arial" w:hAnsi="Arial" w:cs="Arial"/>
                <w:sz w:val="20"/>
                <w:szCs w:val="20"/>
                <w:lang w:val="it-IT"/>
              </w:rPr>
            </w:pPr>
            <w:r w:rsidRPr="00355216">
              <w:rPr>
                <w:rFonts w:ascii="Arial" w:hAnsi="Arial" w:cs="Arial"/>
                <w:sz w:val="20"/>
                <w:szCs w:val="20"/>
                <w:lang w:val="it-IT"/>
              </w:rPr>
              <w:t xml:space="preserve">La programmazione economico-patrimoniale </w:t>
            </w:r>
            <w:r w:rsidR="00992949">
              <w:rPr>
                <w:rFonts w:ascii="Arial" w:hAnsi="Arial" w:cs="Arial"/>
                <w:sz w:val="20"/>
                <w:szCs w:val="20"/>
                <w:lang w:val="it-IT"/>
              </w:rPr>
              <w:t>dell’istituto scolastico</w:t>
            </w:r>
            <w:r w:rsidRPr="00355216">
              <w:rPr>
                <w:rFonts w:ascii="Arial" w:hAnsi="Arial" w:cs="Arial"/>
                <w:sz w:val="20"/>
                <w:szCs w:val="20"/>
                <w:lang w:val="it-IT"/>
              </w:rPr>
              <w:t xml:space="preserve"> si svolge sulla base di un budget economico triennale di prevision</w:t>
            </w:r>
            <w:r w:rsidR="00E65A29">
              <w:rPr>
                <w:rFonts w:ascii="Arial" w:hAnsi="Arial" w:cs="Arial"/>
                <w:sz w:val="20"/>
                <w:szCs w:val="20"/>
                <w:lang w:val="it-IT"/>
              </w:rPr>
              <w:t>e</w:t>
            </w:r>
            <w:r w:rsidRPr="00355216">
              <w:rPr>
                <w:rFonts w:ascii="Arial" w:hAnsi="Arial" w:cs="Arial"/>
                <w:sz w:val="20"/>
                <w:szCs w:val="20"/>
                <w:lang w:val="it-IT"/>
              </w:rPr>
              <w:t xml:space="preserve"> di costi e ricavi e di un budget degli investimenti. Il budget è predisposto nell’esercizio dell’autonomia </w:t>
            </w:r>
            <w:r w:rsidR="00992949">
              <w:rPr>
                <w:rFonts w:ascii="Arial" w:hAnsi="Arial" w:cs="Arial"/>
                <w:sz w:val="20"/>
                <w:szCs w:val="20"/>
                <w:lang w:val="it-IT"/>
              </w:rPr>
              <w:t>dell’istituto scolastico</w:t>
            </w:r>
            <w:r w:rsidR="00992949" w:rsidRPr="00355216">
              <w:rPr>
                <w:rFonts w:ascii="Arial" w:hAnsi="Arial" w:cs="Arial"/>
                <w:sz w:val="20"/>
                <w:szCs w:val="20"/>
                <w:lang w:val="it-IT"/>
              </w:rPr>
              <w:t xml:space="preserve"> </w:t>
            </w:r>
            <w:r w:rsidRPr="00355216">
              <w:rPr>
                <w:rFonts w:ascii="Arial" w:hAnsi="Arial" w:cs="Arial"/>
                <w:sz w:val="20"/>
                <w:szCs w:val="20"/>
                <w:lang w:val="it-IT"/>
              </w:rPr>
              <w:t>e in armonia con il piano triennale dell’offerta formativa</w:t>
            </w:r>
            <w:r w:rsidR="00992949">
              <w:rPr>
                <w:rFonts w:ascii="Arial" w:hAnsi="Arial" w:cs="Arial"/>
                <w:sz w:val="20"/>
                <w:szCs w:val="20"/>
                <w:lang w:val="it-IT"/>
              </w:rPr>
              <w:t>. L’istituto scolastico</w:t>
            </w:r>
            <w:r w:rsidR="00992949" w:rsidRPr="00355216">
              <w:rPr>
                <w:rFonts w:ascii="Arial" w:hAnsi="Arial" w:cs="Arial"/>
                <w:sz w:val="20"/>
                <w:szCs w:val="20"/>
                <w:lang w:val="it-IT"/>
              </w:rPr>
              <w:t xml:space="preserve"> </w:t>
            </w:r>
            <w:r w:rsidRPr="00355216">
              <w:rPr>
                <w:rFonts w:ascii="Arial" w:hAnsi="Arial" w:cs="Arial"/>
                <w:sz w:val="20"/>
                <w:szCs w:val="20"/>
                <w:lang w:val="it-IT"/>
              </w:rPr>
              <w:t xml:space="preserve">conforma la propria gestione ai principi contabili generali contenuti nell’allegato 1 “Principi generali o postulati,” </w:t>
            </w:r>
            <w:r w:rsidRPr="00E65A29">
              <w:rPr>
                <w:rFonts w:ascii="Arial" w:hAnsi="Arial" w:cs="Arial"/>
                <w:sz w:val="20"/>
                <w:szCs w:val="20"/>
                <w:lang w:val="it-IT"/>
              </w:rPr>
              <w:t xml:space="preserve">nell’articolo 17, nonché nell’allegato n. 4/1, punto 4.3, del decreto legislativo 23 giugno 2011, n. 118, </w:t>
            </w:r>
            <w:r w:rsidRPr="00355216">
              <w:rPr>
                <w:rFonts w:ascii="Arial" w:hAnsi="Arial" w:cs="Arial"/>
                <w:sz w:val="20"/>
                <w:szCs w:val="20"/>
                <w:lang w:val="it-IT"/>
              </w:rPr>
              <w:t>e successive modifiche, e ai principi del codice civile.</w:t>
            </w:r>
          </w:p>
        </w:tc>
        <w:tc>
          <w:tcPr>
            <w:tcW w:w="2124" w:type="dxa"/>
          </w:tcPr>
          <w:p w14:paraId="4D1B8354" w14:textId="77777777" w:rsidR="005F79E8" w:rsidRDefault="00992949" w:rsidP="00BF0160">
            <w:pPr>
              <w:spacing w:before="120" w:line="360" w:lineRule="auto"/>
              <w:rPr>
                <w:rFonts w:ascii="Arial" w:hAnsi="Arial" w:cs="Arial"/>
                <w:sz w:val="20"/>
                <w:szCs w:val="20"/>
                <w:lang w:val="it-IT"/>
              </w:rPr>
            </w:pPr>
            <w:r>
              <w:rPr>
                <w:rFonts w:ascii="Arial" w:hAnsi="Arial" w:cs="Arial"/>
                <w:sz w:val="20"/>
                <w:szCs w:val="20"/>
                <w:lang w:val="it-IT"/>
              </w:rPr>
              <w:t>Dirigente scolastico</w:t>
            </w:r>
          </w:p>
          <w:p w14:paraId="236E702C" w14:textId="77777777" w:rsidR="00992949" w:rsidRDefault="00992949" w:rsidP="00BF0160">
            <w:pPr>
              <w:spacing w:before="120" w:line="360" w:lineRule="auto"/>
              <w:rPr>
                <w:rFonts w:ascii="Arial" w:hAnsi="Arial" w:cs="Arial"/>
                <w:sz w:val="20"/>
                <w:szCs w:val="20"/>
                <w:lang w:val="it-IT"/>
              </w:rPr>
            </w:pPr>
            <w:r>
              <w:rPr>
                <w:rFonts w:ascii="Arial" w:hAnsi="Arial" w:cs="Arial"/>
                <w:sz w:val="20"/>
                <w:szCs w:val="20"/>
                <w:lang w:val="it-IT"/>
              </w:rPr>
              <w:t>Segreteria</w:t>
            </w:r>
          </w:p>
          <w:p w14:paraId="31A1F95E" w14:textId="0192095C" w:rsidR="002F4663" w:rsidRDefault="002F4663" w:rsidP="00BF0160">
            <w:pPr>
              <w:spacing w:before="120" w:line="360" w:lineRule="auto"/>
              <w:rPr>
                <w:rFonts w:ascii="Arial" w:hAnsi="Arial" w:cs="Arial"/>
                <w:sz w:val="20"/>
                <w:szCs w:val="20"/>
                <w:lang w:val="it-IT"/>
              </w:rPr>
            </w:pPr>
            <w:r>
              <w:rPr>
                <w:rFonts w:ascii="Arial" w:hAnsi="Arial" w:cs="Arial"/>
                <w:sz w:val="20"/>
                <w:szCs w:val="20"/>
                <w:lang w:val="it-IT"/>
              </w:rPr>
              <w:t>Consiglio di istituto</w:t>
            </w:r>
          </w:p>
        </w:tc>
        <w:tc>
          <w:tcPr>
            <w:tcW w:w="2129" w:type="dxa"/>
          </w:tcPr>
          <w:p w14:paraId="27B88341" w14:textId="77777777" w:rsidR="005F79E8" w:rsidRDefault="00992949" w:rsidP="00BF0160">
            <w:pPr>
              <w:spacing w:before="120" w:line="360" w:lineRule="auto"/>
              <w:rPr>
                <w:rFonts w:ascii="Arial" w:hAnsi="Arial" w:cs="Arial"/>
                <w:sz w:val="20"/>
                <w:szCs w:val="20"/>
                <w:lang w:val="it-IT"/>
              </w:rPr>
            </w:pPr>
            <w:r>
              <w:rPr>
                <w:rFonts w:ascii="Arial" w:hAnsi="Arial" w:cs="Arial"/>
                <w:sz w:val="20"/>
                <w:szCs w:val="20"/>
                <w:lang w:val="it-IT"/>
              </w:rPr>
              <w:t>Tempi previsti dalla normativa di riferimento</w:t>
            </w:r>
          </w:p>
          <w:p w14:paraId="2DE84A8A" w14:textId="707CD12E" w:rsidR="00512190" w:rsidRDefault="00512190" w:rsidP="00512190">
            <w:pPr>
              <w:spacing w:line="360" w:lineRule="auto"/>
              <w:rPr>
                <w:rFonts w:ascii="Arial" w:hAnsi="Arial" w:cs="Arial"/>
                <w:sz w:val="20"/>
                <w:szCs w:val="20"/>
                <w:lang w:val="it-IT"/>
              </w:rPr>
            </w:pPr>
            <w:r>
              <w:rPr>
                <w:rFonts w:ascii="Arial" w:hAnsi="Arial" w:cs="Arial"/>
                <w:sz w:val="20"/>
                <w:szCs w:val="20"/>
                <w:lang w:val="it-IT"/>
              </w:rPr>
              <w:t>(DPP n. 38/2017)</w:t>
            </w:r>
          </w:p>
        </w:tc>
        <w:tc>
          <w:tcPr>
            <w:tcW w:w="2410" w:type="dxa"/>
          </w:tcPr>
          <w:p w14:paraId="43805D3C" w14:textId="12532E89" w:rsidR="005F79E8" w:rsidRPr="00452429" w:rsidRDefault="00E65A29" w:rsidP="00BF0160">
            <w:pPr>
              <w:spacing w:before="120" w:line="360" w:lineRule="auto"/>
              <w:jc w:val="center"/>
              <w:rPr>
                <w:rFonts w:ascii="Arial" w:hAnsi="Arial" w:cs="Arial"/>
                <w:color w:val="FF0000"/>
                <w:sz w:val="20"/>
                <w:szCs w:val="20"/>
                <w:lang w:val="it-IT"/>
              </w:rPr>
            </w:pPr>
            <w:r w:rsidRPr="00E65A29">
              <w:rPr>
                <w:rFonts w:ascii="Arial" w:hAnsi="Arial" w:cs="Arial"/>
                <w:sz w:val="20"/>
                <w:szCs w:val="20"/>
                <w:lang w:val="it-IT"/>
              </w:rPr>
              <w:t>--</w:t>
            </w:r>
          </w:p>
        </w:tc>
        <w:tc>
          <w:tcPr>
            <w:tcW w:w="2268" w:type="dxa"/>
          </w:tcPr>
          <w:p w14:paraId="2E859D1E" w14:textId="2D6FE6AA" w:rsidR="005F79E8" w:rsidRPr="00C72499" w:rsidRDefault="00992949" w:rsidP="00BF0160">
            <w:pPr>
              <w:spacing w:before="120" w:line="360" w:lineRule="auto"/>
              <w:jc w:val="center"/>
              <w:rPr>
                <w:rFonts w:ascii="Arial" w:hAnsi="Arial" w:cs="Arial"/>
                <w:sz w:val="20"/>
                <w:szCs w:val="20"/>
                <w:lang w:val="it-IT"/>
              </w:rPr>
            </w:pPr>
            <w:r>
              <w:rPr>
                <w:rFonts w:ascii="Arial" w:hAnsi="Arial" w:cs="Arial"/>
                <w:sz w:val="20"/>
                <w:szCs w:val="20"/>
                <w:lang w:val="it-IT"/>
              </w:rPr>
              <w:t>_</w:t>
            </w:r>
          </w:p>
        </w:tc>
        <w:tc>
          <w:tcPr>
            <w:tcW w:w="1559" w:type="dxa"/>
          </w:tcPr>
          <w:p w14:paraId="56E944F7" w14:textId="77777777" w:rsidR="005F79E8" w:rsidRPr="00C72499" w:rsidRDefault="005F79E8" w:rsidP="00BF0160">
            <w:pPr>
              <w:spacing w:before="120" w:line="360" w:lineRule="auto"/>
              <w:rPr>
                <w:rFonts w:ascii="Arial" w:hAnsi="Arial" w:cs="Arial"/>
                <w:sz w:val="20"/>
                <w:szCs w:val="20"/>
                <w:lang w:val="it-IT"/>
              </w:rPr>
            </w:pPr>
          </w:p>
        </w:tc>
        <w:tc>
          <w:tcPr>
            <w:tcW w:w="1418" w:type="dxa"/>
          </w:tcPr>
          <w:p w14:paraId="4E0792FE" w14:textId="77777777" w:rsidR="005F79E8" w:rsidRDefault="005F79E8" w:rsidP="00BF0160">
            <w:pPr>
              <w:spacing w:before="120" w:line="360" w:lineRule="auto"/>
              <w:jc w:val="center"/>
              <w:rPr>
                <w:rFonts w:ascii="Arial" w:hAnsi="Arial" w:cs="Arial"/>
                <w:sz w:val="20"/>
                <w:szCs w:val="20"/>
                <w:lang w:val="it-IT"/>
              </w:rPr>
            </w:pPr>
          </w:p>
        </w:tc>
      </w:tr>
      <w:tr w:rsidR="005D13E4" w:rsidRPr="00370EEC" w14:paraId="1E5F7C86" w14:textId="787339ED" w:rsidTr="00956C9F">
        <w:tc>
          <w:tcPr>
            <w:tcW w:w="2836" w:type="dxa"/>
          </w:tcPr>
          <w:p w14:paraId="00733F18" w14:textId="6BA888CD" w:rsidR="005F79E8" w:rsidRPr="0035033F" w:rsidRDefault="005F79E8" w:rsidP="00BF0160">
            <w:pPr>
              <w:spacing w:before="120" w:line="360" w:lineRule="auto"/>
              <w:rPr>
                <w:rFonts w:ascii="Arial" w:hAnsi="Arial" w:cs="Arial"/>
                <w:sz w:val="20"/>
                <w:szCs w:val="20"/>
                <w:lang w:val="it-IT"/>
              </w:rPr>
            </w:pPr>
            <w:r w:rsidRPr="000957BD">
              <w:rPr>
                <w:rFonts w:ascii="Arial" w:hAnsi="Arial" w:cs="Arial"/>
                <w:sz w:val="20"/>
                <w:szCs w:val="20"/>
                <w:highlight w:val="yellow"/>
                <w:lang w:val="it-IT"/>
              </w:rPr>
              <w:t>Assunzione diretta personale docente da messa a disposizione</w:t>
            </w:r>
          </w:p>
        </w:tc>
        <w:tc>
          <w:tcPr>
            <w:tcW w:w="1955" w:type="dxa"/>
          </w:tcPr>
          <w:p w14:paraId="37E3C3A2" w14:textId="1A741F9A" w:rsidR="005F79E8" w:rsidRDefault="005F79E8" w:rsidP="00BF0160">
            <w:pPr>
              <w:spacing w:before="120" w:line="360" w:lineRule="auto"/>
              <w:rPr>
                <w:rFonts w:ascii="Arial" w:hAnsi="Arial" w:cs="Arial"/>
                <w:sz w:val="20"/>
                <w:szCs w:val="20"/>
                <w:lang w:val="en-US"/>
              </w:rPr>
            </w:pPr>
            <w:hyperlink r:id="rId38" w:history="1">
              <w:r w:rsidRPr="006631B7">
                <w:rPr>
                  <w:rStyle w:val="Hyperlink"/>
                  <w:rFonts w:ascii="Arial" w:hAnsi="Arial" w:cs="Arial"/>
                  <w:sz w:val="20"/>
                  <w:szCs w:val="20"/>
                  <w:lang w:val="en-US"/>
                </w:rPr>
                <w:t>LP n. 12/2000</w:t>
              </w:r>
            </w:hyperlink>
          </w:p>
          <w:p w14:paraId="6602CC49" w14:textId="382C5F9E" w:rsidR="005F79E8" w:rsidRDefault="005F79E8" w:rsidP="00BF0160">
            <w:pPr>
              <w:spacing w:line="360" w:lineRule="auto"/>
              <w:rPr>
                <w:rFonts w:ascii="Arial" w:hAnsi="Arial" w:cs="Arial"/>
                <w:sz w:val="20"/>
                <w:szCs w:val="20"/>
                <w:lang w:val="en-US"/>
              </w:rPr>
            </w:pPr>
            <w:hyperlink r:id="rId39" w:history="1">
              <w:r w:rsidRPr="006631B7">
                <w:rPr>
                  <w:rStyle w:val="Hyperlink"/>
                  <w:rFonts w:ascii="Arial" w:hAnsi="Arial" w:cs="Arial"/>
                  <w:sz w:val="20"/>
                  <w:szCs w:val="20"/>
                  <w:lang w:val="en-US"/>
                </w:rPr>
                <w:t>LP n. 24/1996</w:t>
              </w:r>
            </w:hyperlink>
          </w:p>
          <w:p w14:paraId="5891921C" w14:textId="77777777" w:rsidR="005F79E8" w:rsidRDefault="005F79E8" w:rsidP="00BF0160">
            <w:pPr>
              <w:spacing w:line="360" w:lineRule="auto"/>
              <w:rPr>
                <w:rFonts w:ascii="Arial" w:hAnsi="Arial" w:cs="Arial"/>
                <w:sz w:val="20"/>
                <w:szCs w:val="20"/>
                <w:lang w:val="en-US"/>
              </w:rPr>
            </w:pPr>
          </w:p>
          <w:p w14:paraId="695B7FEA" w14:textId="77777777" w:rsidR="005F79E8" w:rsidRDefault="005F79E8" w:rsidP="00BF0160">
            <w:pPr>
              <w:spacing w:line="360" w:lineRule="auto"/>
              <w:rPr>
                <w:rFonts w:ascii="Arial" w:hAnsi="Arial" w:cs="Arial"/>
                <w:sz w:val="20"/>
                <w:szCs w:val="20"/>
                <w:lang w:val="en-US"/>
              </w:rPr>
            </w:pPr>
          </w:p>
          <w:p w14:paraId="3B0D1A97" w14:textId="195CFEB4" w:rsidR="005F79E8" w:rsidRPr="00BD4713" w:rsidRDefault="005F79E8" w:rsidP="00BF0160">
            <w:pPr>
              <w:spacing w:line="360" w:lineRule="auto"/>
              <w:rPr>
                <w:rFonts w:ascii="Arial" w:hAnsi="Arial" w:cs="Arial"/>
                <w:sz w:val="20"/>
                <w:szCs w:val="20"/>
                <w:lang w:val="en-US"/>
              </w:rPr>
            </w:pPr>
          </w:p>
        </w:tc>
        <w:tc>
          <w:tcPr>
            <w:tcW w:w="5698" w:type="dxa"/>
          </w:tcPr>
          <w:p w14:paraId="0B3DC7B4" w14:textId="77777777" w:rsidR="005F79E8" w:rsidRDefault="005F79E8" w:rsidP="00BF0160">
            <w:pPr>
              <w:spacing w:before="120" w:after="120" w:line="360" w:lineRule="auto"/>
              <w:jc w:val="both"/>
              <w:rPr>
                <w:rFonts w:ascii="Arial" w:hAnsi="Arial" w:cs="Arial"/>
                <w:sz w:val="20"/>
                <w:szCs w:val="20"/>
                <w:lang w:val="it-IT"/>
              </w:rPr>
            </w:pPr>
            <w:r w:rsidRPr="00A305D3">
              <w:rPr>
                <w:rFonts w:ascii="Arial" w:hAnsi="Arial" w:cs="Arial"/>
                <w:sz w:val="20"/>
                <w:szCs w:val="20"/>
                <w:lang w:val="it-IT"/>
              </w:rPr>
              <w:t xml:space="preserve">Una volta esaurite le graduatorie, l’istituto scolastico ha la possibilità di assumere direttamente, a tempo determinato, </w:t>
            </w:r>
            <w:r>
              <w:rPr>
                <w:rFonts w:ascii="Arial" w:hAnsi="Arial" w:cs="Arial"/>
                <w:sz w:val="20"/>
                <w:szCs w:val="20"/>
                <w:lang w:val="it-IT"/>
              </w:rPr>
              <w:t>i docenti necessari per</w:t>
            </w:r>
            <w:r w:rsidRPr="00A305D3">
              <w:rPr>
                <w:lang w:val="it-IT"/>
              </w:rPr>
              <w:t xml:space="preserve"> </w:t>
            </w:r>
            <w:r w:rsidRPr="00A305D3">
              <w:rPr>
                <w:rFonts w:ascii="Arial" w:hAnsi="Arial" w:cs="Arial"/>
                <w:sz w:val="20"/>
                <w:szCs w:val="20"/>
                <w:lang w:val="it-IT"/>
              </w:rPr>
              <w:t xml:space="preserve">coprire periodi </w:t>
            </w:r>
            <w:r>
              <w:rPr>
                <w:rFonts w:ascii="Arial" w:hAnsi="Arial" w:cs="Arial"/>
                <w:sz w:val="20"/>
                <w:szCs w:val="20"/>
                <w:lang w:val="it-IT"/>
              </w:rPr>
              <w:t>di supplenza</w:t>
            </w:r>
            <w:r w:rsidRPr="00A305D3">
              <w:rPr>
                <w:rFonts w:ascii="Arial" w:hAnsi="Arial" w:cs="Arial"/>
                <w:sz w:val="20"/>
                <w:szCs w:val="20"/>
                <w:lang w:val="it-IT"/>
              </w:rPr>
              <w:t xml:space="preserve"> più o meno lunghi</w:t>
            </w:r>
            <w:r>
              <w:rPr>
                <w:rFonts w:ascii="Arial" w:hAnsi="Arial" w:cs="Arial"/>
                <w:sz w:val="20"/>
                <w:szCs w:val="20"/>
                <w:lang w:val="it-IT"/>
              </w:rPr>
              <w:t xml:space="preserve">. </w:t>
            </w:r>
            <w:r w:rsidRPr="00A305D3">
              <w:rPr>
                <w:rFonts w:ascii="Arial" w:hAnsi="Arial" w:cs="Arial"/>
                <w:sz w:val="20"/>
                <w:szCs w:val="20"/>
                <w:lang w:val="it-IT"/>
              </w:rPr>
              <w:t xml:space="preserve"> </w:t>
            </w:r>
            <w:r>
              <w:rPr>
                <w:rFonts w:ascii="Arial" w:hAnsi="Arial" w:cs="Arial"/>
                <w:sz w:val="20"/>
                <w:szCs w:val="20"/>
                <w:lang w:val="it-IT"/>
              </w:rPr>
              <w:t>La dirigente scolastica/il dirigente scolastico sceglie tra le/gli aspiranti docenti che si sono messi a disposizione</w:t>
            </w:r>
            <w:r w:rsidR="00251438">
              <w:rPr>
                <w:rFonts w:ascii="Arial" w:hAnsi="Arial" w:cs="Arial"/>
                <w:sz w:val="20"/>
                <w:szCs w:val="20"/>
                <w:lang w:val="it-IT"/>
              </w:rPr>
              <w:t>:</w:t>
            </w:r>
          </w:p>
          <w:p w14:paraId="60481C9C" w14:textId="073EA127" w:rsidR="00251438" w:rsidRPr="00251438" w:rsidRDefault="00251438" w:rsidP="00BF0160">
            <w:pPr>
              <w:spacing w:before="120" w:after="120" w:line="360" w:lineRule="auto"/>
              <w:jc w:val="both"/>
              <w:rPr>
                <w:rFonts w:ascii="Arial" w:hAnsi="Arial" w:cs="Arial"/>
                <w:sz w:val="20"/>
                <w:szCs w:val="20"/>
                <w:lang w:val="it-IT"/>
              </w:rPr>
            </w:pPr>
            <w:hyperlink r:id="rId40" w:history="1">
              <w:r w:rsidRPr="00251438">
                <w:rPr>
                  <w:rStyle w:val="Hyperlink"/>
                  <w:rFonts w:ascii="Arial" w:hAnsi="Arial" w:cs="Arial"/>
                  <w:sz w:val="20"/>
                  <w:szCs w:val="20"/>
                </w:rPr>
                <w:t>Amministrazione delle scuola ladine</w:t>
              </w:r>
            </w:hyperlink>
          </w:p>
        </w:tc>
        <w:tc>
          <w:tcPr>
            <w:tcW w:w="2124" w:type="dxa"/>
          </w:tcPr>
          <w:p w14:paraId="0DF527CA" w14:textId="64C5A6AE"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 xml:space="preserve">Dirigente scolastica </w:t>
            </w:r>
            <w:r w:rsidR="00512190">
              <w:rPr>
                <w:rFonts w:ascii="Arial" w:hAnsi="Arial" w:cs="Arial"/>
                <w:sz w:val="20"/>
                <w:szCs w:val="20"/>
                <w:lang w:val="it-IT"/>
              </w:rPr>
              <w:t xml:space="preserve">Dirigente </w:t>
            </w:r>
            <w:r>
              <w:rPr>
                <w:rFonts w:ascii="Arial" w:hAnsi="Arial" w:cs="Arial"/>
                <w:sz w:val="20"/>
                <w:szCs w:val="20"/>
                <w:lang w:val="it-IT"/>
              </w:rPr>
              <w:t>scolastico</w:t>
            </w:r>
          </w:p>
          <w:p w14:paraId="497E82E9" w14:textId="3FFA07D3" w:rsidR="005F79E8" w:rsidRPr="00137B45" w:rsidRDefault="005F79E8" w:rsidP="00BF0160">
            <w:pPr>
              <w:spacing w:before="120" w:line="360" w:lineRule="auto"/>
              <w:rPr>
                <w:rFonts w:ascii="Arial" w:hAnsi="Arial" w:cs="Arial"/>
                <w:sz w:val="20"/>
                <w:szCs w:val="20"/>
                <w:lang w:val="it-IT"/>
              </w:rPr>
            </w:pPr>
          </w:p>
        </w:tc>
        <w:tc>
          <w:tcPr>
            <w:tcW w:w="2129" w:type="dxa"/>
          </w:tcPr>
          <w:p w14:paraId="1570FBB7" w14:textId="33E2BBE0" w:rsidR="005F79E8" w:rsidRPr="00137B45" w:rsidRDefault="005F79E8" w:rsidP="00BF0160">
            <w:pPr>
              <w:spacing w:before="120" w:line="360" w:lineRule="auto"/>
              <w:rPr>
                <w:rFonts w:ascii="Arial" w:hAnsi="Arial" w:cs="Arial"/>
                <w:sz w:val="20"/>
                <w:szCs w:val="20"/>
                <w:lang w:val="it-IT"/>
              </w:rPr>
            </w:pPr>
            <w:r w:rsidRPr="00C25DA6">
              <w:rPr>
                <w:rFonts w:ascii="Arial" w:hAnsi="Arial" w:cs="Arial"/>
                <w:sz w:val="20"/>
                <w:szCs w:val="20"/>
                <w:lang w:val="it-IT"/>
              </w:rPr>
              <w:t>Termini previsti dalla normativa di riferimento</w:t>
            </w:r>
          </w:p>
        </w:tc>
        <w:tc>
          <w:tcPr>
            <w:tcW w:w="2410" w:type="dxa"/>
          </w:tcPr>
          <w:p w14:paraId="2A755181" w14:textId="71214478" w:rsidR="005F79E8" w:rsidRPr="00137B45" w:rsidRDefault="005F79E8" w:rsidP="00BF0160">
            <w:pPr>
              <w:spacing w:before="120" w:line="360" w:lineRule="auto"/>
              <w:jc w:val="center"/>
              <w:rPr>
                <w:rFonts w:ascii="Arial" w:hAnsi="Arial" w:cs="Arial"/>
                <w:sz w:val="20"/>
                <w:szCs w:val="20"/>
                <w:lang w:val="it-IT"/>
              </w:rPr>
            </w:pPr>
            <w:r>
              <w:rPr>
                <w:rFonts w:ascii="Arial" w:hAnsi="Arial" w:cs="Arial"/>
                <w:sz w:val="20"/>
                <w:szCs w:val="20"/>
                <w:lang w:val="it-IT"/>
              </w:rPr>
              <w:t>_</w:t>
            </w:r>
          </w:p>
        </w:tc>
        <w:tc>
          <w:tcPr>
            <w:tcW w:w="2268" w:type="dxa"/>
          </w:tcPr>
          <w:p w14:paraId="7CECBE8F" w14:textId="032B8100" w:rsidR="005F79E8" w:rsidRPr="00137B45" w:rsidRDefault="005F79E8" w:rsidP="00BF0160">
            <w:pPr>
              <w:spacing w:before="120" w:line="360" w:lineRule="auto"/>
              <w:rPr>
                <w:rFonts w:ascii="Arial" w:hAnsi="Arial" w:cs="Arial"/>
                <w:sz w:val="20"/>
                <w:szCs w:val="20"/>
                <w:lang w:val="it-IT"/>
              </w:rPr>
            </w:pPr>
          </w:p>
        </w:tc>
        <w:tc>
          <w:tcPr>
            <w:tcW w:w="1559" w:type="dxa"/>
          </w:tcPr>
          <w:p w14:paraId="71C49A47" w14:textId="5A97DCC2" w:rsidR="005F79E8" w:rsidRPr="00137B45" w:rsidRDefault="005F79E8"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7782436A" w14:textId="0D7984AB" w:rsidR="005F79E8" w:rsidRPr="00137B45" w:rsidRDefault="005F79E8" w:rsidP="00BF0160">
            <w:pPr>
              <w:spacing w:before="120" w:line="360" w:lineRule="auto"/>
              <w:jc w:val="center"/>
              <w:rPr>
                <w:rFonts w:ascii="Arial" w:hAnsi="Arial" w:cs="Arial"/>
                <w:sz w:val="20"/>
                <w:szCs w:val="20"/>
                <w:lang w:val="it-IT"/>
              </w:rPr>
            </w:pPr>
            <w:r w:rsidRPr="00FC7EFE">
              <w:t>_</w:t>
            </w:r>
          </w:p>
        </w:tc>
      </w:tr>
      <w:tr w:rsidR="005D13E4" w:rsidRPr="00370EEC" w14:paraId="77D4429F" w14:textId="5B611F56" w:rsidTr="00956C9F">
        <w:tc>
          <w:tcPr>
            <w:tcW w:w="2836" w:type="dxa"/>
          </w:tcPr>
          <w:p w14:paraId="5038D55B" w14:textId="0AB7F157" w:rsidR="005F79E8" w:rsidRPr="00BD4713" w:rsidRDefault="005F79E8" w:rsidP="00BF0160">
            <w:pPr>
              <w:spacing w:before="120" w:line="360" w:lineRule="auto"/>
              <w:rPr>
                <w:rFonts w:ascii="Arial" w:hAnsi="Arial" w:cs="Arial"/>
                <w:sz w:val="20"/>
                <w:szCs w:val="20"/>
                <w:lang w:val="it-IT"/>
              </w:rPr>
            </w:pPr>
            <w:r w:rsidRPr="000957BD">
              <w:rPr>
                <w:rFonts w:ascii="Arial" w:hAnsi="Arial" w:cs="Arial"/>
                <w:sz w:val="20"/>
                <w:szCs w:val="20"/>
                <w:highlight w:val="yellow"/>
                <w:lang w:val="it-IT"/>
              </w:rPr>
              <w:t>Conferimento di incarichi aggiuntivi al personale docente</w:t>
            </w:r>
          </w:p>
        </w:tc>
        <w:tc>
          <w:tcPr>
            <w:tcW w:w="1955" w:type="dxa"/>
          </w:tcPr>
          <w:p w14:paraId="2ACA7887" w14:textId="1291AE55" w:rsidR="005F79E8" w:rsidRPr="00BD4713" w:rsidRDefault="005F79E8" w:rsidP="00BF0160">
            <w:pPr>
              <w:spacing w:before="120" w:line="360" w:lineRule="auto"/>
              <w:rPr>
                <w:rFonts w:ascii="Arial" w:hAnsi="Arial" w:cs="Arial"/>
                <w:sz w:val="20"/>
                <w:szCs w:val="20"/>
                <w:lang w:val="it-IT"/>
              </w:rPr>
            </w:pPr>
            <w:hyperlink r:id="rId41" w:history="1">
              <w:r w:rsidRPr="008B2A5A">
                <w:rPr>
                  <w:rStyle w:val="Hyperlink"/>
                  <w:rFonts w:ascii="Arial" w:hAnsi="Arial" w:cs="Arial"/>
                  <w:sz w:val="20"/>
                  <w:szCs w:val="20"/>
                  <w:lang w:val="it-IT"/>
                </w:rPr>
                <w:t>Testo unico dei contratti collettivi provinciali per il personale docente del 23 aprile 2003</w:t>
              </w:r>
            </w:hyperlink>
          </w:p>
        </w:tc>
        <w:tc>
          <w:tcPr>
            <w:tcW w:w="5698" w:type="dxa"/>
          </w:tcPr>
          <w:p w14:paraId="624B1506" w14:textId="0E50F83B" w:rsidR="005F79E8" w:rsidRDefault="005F79E8" w:rsidP="00BF0160">
            <w:pPr>
              <w:spacing w:before="120" w:line="360" w:lineRule="auto"/>
              <w:jc w:val="both"/>
              <w:rPr>
                <w:rFonts w:ascii="Arial" w:hAnsi="Arial" w:cs="Arial"/>
                <w:sz w:val="20"/>
                <w:szCs w:val="20"/>
                <w:lang w:val="it-IT"/>
              </w:rPr>
            </w:pPr>
            <w:r>
              <w:rPr>
                <w:rFonts w:ascii="Arial" w:hAnsi="Arial" w:cs="Arial"/>
                <w:sz w:val="20"/>
                <w:szCs w:val="20"/>
                <w:lang w:val="it-IT"/>
              </w:rPr>
              <w:t>Al personale docente possono essere conferiti incarichi aggiuntivi e/o funzionali all’insegnamento. I soggetti destinatari degli eventuali incarichi e gli ambiti di attività sono disciplinati dall’art. 11 del</w:t>
            </w:r>
            <w:r w:rsidRPr="00C206AC">
              <w:rPr>
                <w:lang w:val="it-IT"/>
              </w:rPr>
              <w:t xml:space="preserve"> </w:t>
            </w:r>
            <w:r w:rsidRPr="008B2A5A">
              <w:rPr>
                <w:rFonts w:ascii="Arial" w:hAnsi="Arial" w:cs="Arial"/>
                <w:sz w:val="20"/>
                <w:szCs w:val="20"/>
                <w:lang w:val="it-IT"/>
              </w:rPr>
              <w:t>Testo unico dei collettivi provinciali per il personale docente e educativo delle scuole elementari e secondarie di primo e secondo grado della Provincia di Bolzano del 23 aprile 2003</w:t>
            </w:r>
            <w:r>
              <w:rPr>
                <w:rFonts w:ascii="Arial" w:hAnsi="Arial" w:cs="Arial"/>
                <w:sz w:val="20"/>
                <w:szCs w:val="20"/>
                <w:lang w:val="it-IT"/>
              </w:rPr>
              <w:t>.</w:t>
            </w:r>
          </w:p>
          <w:p w14:paraId="2F5DD223" w14:textId="2003AAF6" w:rsidR="005F79E8" w:rsidRPr="00BD4713" w:rsidRDefault="005F79E8" w:rsidP="00BF0160">
            <w:pPr>
              <w:spacing w:line="360" w:lineRule="auto"/>
              <w:jc w:val="both"/>
              <w:rPr>
                <w:rFonts w:ascii="Arial" w:hAnsi="Arial" w:cs="Arial"/>
                <w:sz w:val="20"/>
                <w:szCs w:val="20"/>
                <w:lang w:val="it-IT"/>
              </w:rPr>
            </w:pPr>
            <w:r>
              <w:rPr>
                <w:rFonts w:ascii="Arial" w:hAnsi="Arial" w:cs="Arial"/>
                <w:sz w:val="20"/>
                <w:szCs w:val="20"/>
                <w:lang w:val="it-IT"/>
              </w:rPr>
              <w:lastRenderedPageBreak/>
              <w:t>A</w:t>
            </w:r>
            <w:r w:rsidRPr="003A613F">
              <w:rPr>
                <w:rFonts w:ascii="Arial" w:hAnsi="Arial" w:cs="Arial"/>
                <w:sz w:val="20"/>
                <w:szCs w:val="20"/>
                <w:lang w:val="it-IT"/>
              </w:rPr>
              <w:t>ll'inizio dell'anno scolastico</w:t>
            </w:r>
            <w:r>
              <w:rPr>
                <w:rFonts w:ascii="Arial" w:hAnsi="Arial" w:cs="Arial"/>
                <w:sz w:val="20"/>
                <w:szCs w:val="20"/>
                <w:lang w:val="it-IT"/>
              </w:rPr>
              <w:t>, la dirigente scolastica/</w:t>
            </w:r>
            <w:r w:rsidRPr="003A613F">
              <w:rPr>
                <w:rFonts w:ascii="Arial" w:hAnsi="Arial" w:cs="Arial"/>
                <w:sz w:val="20"/>
                <w:szCs w:val="20"/>
                <w:lang w:val="it-IT"/>
              </w:rPr>
              <w:t xml:space="preserve"> il</w:t>
            </w:r>
            <w:r>
              <w:rPr>
                <w:rFonts w:ascii="Arial" w:hAnsi="Arial" w:cs="Arial"/>
                <w:sz w:val="20"/>
                <w:szCs w:val="20"/>
                <w:lang w:val="it-IT"/>
              </w:rPr>
              <w:t xml:space="preserve"> </w:t>
            </w:r>
            <w:r w:rsidRPr="003A613F">
              <w:rPr>
                <w:rFonts w:ascii="Arial" w:hAnsi="Arial" w:cs="Arial"/>
                <w:sz w:val="20"/>
                <w:szCs w:val="20"/>
                <w:lang w:val="it-IT"/>
              </w:rPr>
              <w:t>dirigente scolastico predispone, in coerenza con il piano dell'offerta formativa e sulla base di eventuali proposte degli organi collegiali, il piano annuale delle attività e i conseguenti impegni del personale docente dell'istituzione scolastica. Il piano è deliberato dal collegio dei/delle docenti nel quadro della programmazione dell'azione educativa e può essere modificato nel corso dell'anno per far fronte e nuove e a diverse esigenze.</w:t>
            </w:r>
          </w:p>
        </w:tc>
        <w:tc>
          <w:tcPr>
            <w:tcW w:w="2124" w:type="dxa"/>
          </w:tcPr>
          <w:p w14:paraId="2118B8DC" w14:textId="77777777"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lastRenderedPageBreak/>
              <w:t>Dirigente scolastica/ scolastico</w:t>
            </w:r>
          </w:p>
          <w:p w14:paraId="3D534688" w14:textId="4CDF6F61" w:rsidR="005F79E8" w:rsidRPr="00BD4713" w:rsidRDefault="005F79E8" w:rsidP="00BF0160">
            <w:pPr>
              <w:spacing w:before="120" w:line="360" w:lineRule="auto"/>
              <w:rPr>
                <w:rFonts w:ascii="Arial" w:hAnsi="Arial" w:cs="Arial"/>
                <w:sz w:val="20"/>
                <w:szCs w:val="20"/>
                <w:lang w:val="it-IT"/>
              </w:rPr>
            </w:pPr>
            <w:r>
              <w:rPr>
                <w:rFonts w:ascii="Arial" w:hAnsi="Arial" w:cs="Arial"/>
                <w:sz w:val="20"/>
                <w:szCs w:val="20"/>
                <w:lang w:val="it-IT"/>
              </w:rPr>
              <w:t>Collegio docenti</w:t>
            </w:r>
          </w:p>
        </w:tc>
        <w:tc>
          <w:tcPr>
            <w:tcW w:w="2129" w:type="dxa"/>
          </w:tcPr>
          <w:p w14:paraId="3EC5A3A0" w14:textId="70F11902" w:rsidR="005F79E8" w:rsidRPr="007705C9" w:rsidRDefault="005F79E8" w:rsidP="00BF0160">
            <w:pPr>
              <w:spacing w:before="120" w:line="360" w:lineRule="auto"/>
              <w:rPr>
                <w:rFonts w:ascii="Arial" w:hAnsi="Arial" w:cs="Arial"/>
                <w:sz w:val="20"/>
                <w:szCs w:val="20"/>
              </w:rPr>
            </w:pPr>
            <w:r>
              <w:rPr>
                <w:rFonts w:ascii="Arial" w:hAnsi="Arial" w:cs="Arial"/>
                <w:sz w:val="20"/>
                <w:szCs w:val="20"/>
                <w:lang w:val="it-IT"/>
              </w:rPr>
              <w:t>Termini previsti dal TU</w:t>
            </w:r>
          </w:p>
        </w:tc>
        <w:tc>
          <w:tcPr>
            <w:tcW w:w="2410" w:type="dxa"/>
          </w:tcPr>
          <w:p w14:paraId="3A3805AF" w14:textId="77777777" w:rsidR="005F79E8" w:rsidRDefault="005F79E8" w:rsidP="00BF0160">
            <w:pPr>
              <w:spacing w:before="120" w:line="360" w:lineRule="auto"/>
              <w:rPr>
                <w:rFonts w:ascii="Arial" w:hAnsi="Arial" w:cs="Arial"/>
                <w:sz w:val="20"/>
                <w:szCs w:val="20"/>
                <w:lang w:val="it-IT"/>
              </w:rPr>
            </w:pPr>
            <w:r>
              <w:rPr>
                <w:rFonts w:ascii="Arial" w:hAnsi="Arial" w:cs="Arial"/>
                <w:sz w:val="20"/>
                <w:szCs w:val="20"/>
                <w:lang w:val="it-IT"/>
              </w:rPr>
              <w:t>Commissione di conciliazione presso l’Ufficio amministrativo Mercato del lavoro</w:t>
            </w:r>
          </w:p>
          <w:p w14:paraId="3F231142" w14:textId="123ECE9D" w:rsidR="005F79E8" w:rsidRPr="00BD4713" w:rsidRDefault="005F79E8" w:rsidP="00BF0160">
            <w:pPr>
              <w:spacing w:before="120" w:line="360" w:lineRule="auto"/>
              <w:jc w:val="both"/>
              <w:rPr>
                <w:rFonts w:ascii="Arial" w:hAnsi="Arial" w:cs="Arial"/>
                <w:sz w:val="20"/>
                <w:szCs w:val="20"/>
                <w:lang w:val="it-IT"/>
              </w:rPr>
            </w:pPr>
            <w:r>
              <w:rPr>
                <w:rFonts w:ascii="Arial" w:hAnsi="Arial" w:cs="Arial"/>
                <w:sz w:val="20"/>
                <w:szCs w:val="20"/>
                <w:lang w:val="it-IT"/>
              </w:rPr>
              <w:t>Tribunale del lavoro</w:t>
            </w:r>
          </w:p>
        </w:tc>
        <w:tc>
          <w:tcPr>
            <w:tcW w:w="2268" w:type="dxa"/>
          </w:tcPr>
          <w:p w14:paraId="32F30F36" w14:textId="251A01C3" w:rsidR="005F79E8" w:rsidRPr="00BD4713" w:rsidRDefault="005F79E8" w:rsidP="00BF0160">
            <w:pPr>
              <w:spacing w:before="120" w:line="360" w:lineRule="auto"/>
              <w:jc w:val="center"/>
              <w:rPr>
                <w:rFonts w:ascii="Arial" w:hAnsi="Arial" w:cs="Arial"/>
                <w:sz w:val="20"/>
                <w:szCs w:val="20"/>
                <w:lang w:val="it-IT"/>
              </w:rPr>
            </w:pPr>
            <w:r w:rsidRPr="00CE310F">
              <w:rPr>
                <w:rFonts w:ascii="Arial" w:hAnsi="Arial" w:cs="Arial"/>
                <w:sz w:val="20"/>
                <w:szCs w:val="20"/>
                <w:lang w:val="it-IT"/>
              </w:rPr>
              <w:t>_</w:t>
            </w:r>
          </w:p>
        </w:tc>
        <w:tc>
          <w:tcPr>
            <w:tcW w:w="1559" w:type="dxa"/>
          </w:tcPr>
          <w:p w14:paraId="3F59EC8A" w14:textId="5AC49176" w:rsidR="005F79E8" w:rsidRPr="00BD4713" w:rsidRDefault="005F79E8" w:rsidP="00BF0160">
            <w:pPr>
              <w:spacing w:before="120" w:line="360" w:lineRule="auto"/>
              <w:rPr>
                <w:rFonts w:ascii="Arial" w:hAnsi="Arial" w:cs="Arial"/>
                <w:sz w:val="20"/>
                <w:szCs w:val="20"/>
                <w:lang w:val="it-IT"/>
              </w:rPr>
            </w:pPr>
            <w:r w:rsidRPr="007C53EF">
              <w:rPr>
                <w:rFonts w:ascii="Arial" w:hAnsi="Arial" w:cs="Arial"/>
                <w:sz w:val="20"/>
                <w:szCs w:val="20"/>
                <w:lang w:val="it-IT"/>
              </w:rPr>
              <w:t xml:space="preserve">Questo procedimento non </w:t>
            </w:r>
            <w:r>
              <w:rPr>
                <w:rFonts w:ascii="Arial" w:hAnsi="Arial" w:cs="Arial"/>
                <w:sz w:val="20"/>
                <w:szCs w:val="20"/>
                <w:lang w:val="it-IT"/>
              </w:rPr>
              <w:t>prevede</w:t>
            </w:r>
            <w:r w:rsidRPr="007C53EF">
              <w:rPr>
                <w:rFonts w:ascii="Arial" w:hAnsi="Arial" w:cs="Arial"/>
                <w:sz w:val="20"/>
                <w:szCs w:val="20"/>
                <w:lang w:val="it-IT"/>
              </w:rPr>
              <w:t xml:space="preserve"> pagamenti</w:t>
            </w:r>
          </w:p>
        </w:tc>
        <w:tc>
          <w:tcPr>
            <w:tcW w:w="1418" w:type="dxa"/>
          </w:tcPr>
          <w:p w14:paraId="37FBFA63" w14:textId="2D2DEAE1" w:rsidR="005F79E8" w:rsidRPr="00BD4713" w:rsidRDefault="005F79E8" w:rsidP="00BF0160">
            <w:pPr>
              <w:spacing w:before="120" w:line="360" w:lineRule="auto"/>
              <w:jc w:val="center"/>
              <w:rPr>
                <w:rFonts w:ascii="Arial" w:hAnsi="Arial" w:cs="Arial"/>
                <w:sz w:val="20"/>
                <w:szCs w:val="20"/>
                <w:lang w:val="it-IT"/>
              </w:rPr>
            </w:pPr>
            <w:r w:rsidRPr="008521FD">
              <w:t>_</w:t>
            </w:r>
          </w:p>
        </w:tc>
      </w:tr>
    </w:tbl>
    <w:p w14:paraId="25B49765" w14:textId="77777777" w:rsidR="00995798" w:rsidRPr="00BD4713" w:rsidRDefault="00995798" w:rsidP="00BF0160">
      <w:pPr>
        <w:spacing w:line="360" w:lineRule="auto"/>
        <w:rPr>
          <w:lang w:val="it-IT"/>
        </w:rPr>
      </w:pPr>
    </w:p>
    <w:sectPr w:rsidR="00995798" w:rsidRPr="00BD4713" w:rsidSect="0042410A">
      <w:pgSz w:w="23808" w:h="16840" w:orient="landscape" w:code="8"/>
      <w:pgMar w:top="1134" w:right="420"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98"/>
    <w:rsid w:val="00016345"/>
    <w:rsid w:val="0001799E"/>
    <w:rsid w:val="0007044D"/>
    <w:rsid w:val="000875FB"/>
    <w:rsid w:val="000957BD"/>
    <w:rsid w:val="000A7675"/>
    <w:rsid w:val="000A7E72"/>
    <w:rsid w:val="000B2F94"/>
    <w:rsid w:val="000C1819"/>
    <w:rsid w:val="000E2CEF"/>
    <w:rsid w:val="000E47A1"/>
    <w:rsid w:val="000E5AE5"/>
    <w:rsid w:val="001003EB"/>
    <w:rsid w:val="00100E6F"/>
    <w:rsid w:val="00110917"/>
    <w:rsid w:val="00124AB8"/>
    <w:rsid w:val="00131A5A"/>
    <w:rsid w:val="00137B45"/>
    <w:rsid w:val="00155D60"/>
    <w:rsid w:val="00165C56"/>
    <w:rsid w:val="00166812"/>
    <w:rsid w:val="00167A77"/>
    <w:rsid w:val="001759CE"/>
    <w:rsid w:val="0018575E"/>
    <w:rsid w:val="00187DC3"/>
    <w:rsid w:val="001F6E79"/>
    <w:rsid w:val="002272A7"/>
    <w:rsid w:val="00241822"/>
    <w:rsid w:val="00251438"/>
    <w:rsid w:val="00272E0A"/>
    <w:rsid w:val="002A2171"/>
    <w:rsid w:val="002C4D8C"/>
    <w:rsid w:val="002C5F02"/>
    <w:rsid w:val="002F4663"/>
    <w:rsid w:val="00314FBE"/>
    <w:rsid w:val="00332805"/>
    <w:rsid w:val="0035033F"/>
    <w:rsid w:val="00355216"/>
    <w:rsid w:val="00356BFA"/>
    <w:rsid w:val="00370EEC"/>
    <w:rsid w:val="003928D6"/>
    <w:rsid w:val="003A4AC0"/>
    <w:rsid w:val="003A613F"/>
    <w:rsid w:val="003B5C42"/>
    <w:rsid w:val="00401118"/>
    <w:rsid w:val="00403D6E"/>
    <w:rsid w:val="0042410A"/>
    <w:rsid w:val="00437350"/>
    <w:rsid w:val="00452429"/>
    <w:rsid w:val="00454643"/>
    <w:rsid w:val="004651FC"/>
    <w:rsid w:val="00486A7C"/>
    <w:rsid w:val="00492C67"/>
    <w:rsid w:val="004B788D"/>
    <w:rsid w:val="004C4751"/>
    <w:rsid w:val="004C6DFB"/>
    <w:rsid w:val="004E48C3"/>
    <w:rsid w:val="004F6E94"/>
    <w:rsid w:val="00512190"/>
    <w:rsid w:val="00512766"/>
    <w:rsid w:val="0053528F"/>
    <w:rsid w:val="00540A58"/>
    <w:rsid w:val="00573035"/>
    <w:rsid w:val="005D13E4"/>
    <w:rsid w:val="005F79E8"/>
    <w:rsid w:val="00612C6D"/>
    <w:rsid w:val="0063735B"/>
    <w:rsid w:val="00662528"/>
    <w:rsid w:val="006631B7"/>
    <w:rsid w:val="00677B72"/>
    <w:rsid w:val="006809FF"/>
    <w:rsid w:val="006D24C9"/>
    <w:rsid w:val="006D3786"/>
    <w:rsid w:val="00712F5B"/>
    <w:rsid w:val="00716C76"/>
    <w:rsid w:val="007309BD"/>
    <w:rsid w:val="007442FF"/>
    <w:rsid w:val="00765AD7"/>
    <w:rsid w:val="007705C9"/>
    <w:rsid w:val="00783EAE"/>
    <w:rsid w:val="00790980"/>
    <w:rsid w:val="00791AC5"/>
    <w:rsid w:val="007C53EF"/>
    <w:rsid w:val="00807FBD"/>
    <w:rsid w:val="00821EA3"/>
    <w:rsid w:val="008368D1"/>
    <w:rsid w:val="008403FD"/>
    <w:rsid w:val="00856A75"/>
    <w:rsid w:val="0086154D"/>
    <w:rsid w:val="008B2A5A"/>
    <w:rsid w:val="008C63AB"/>
    <w:rsid w:val="00924CEB"/>
    <w:rsid w:val="00954502"/>
    <w:rsid w:val="00956C9F"/>
    <w:rsid w:val="009829FA"/>
    <w:rsid w:val="00992435"/>
    <w:rsid w:val="00992949"/>
    <w:rsid w:val="00995798"/>
    <w:rsid w:val="009A1224"/>
    <w:rsid w:val="009B1020"/>
    <w:rsid w:val="009B6E57"/>
    <w:rsid w:val="009C6E47"/>
    <w:rsid w:val="009D65F0"/>
    <w:rsid w:val="009D78B1"/>
    <w:rsid w:val="009E42F2"/>
    <w:rsid w:val="00A24AB3"/>
    <w:rsid w:val="00A305D3"/>
    <w:rsid w:val="00A90380"/>
    <w:rsid w:val="00AB11FE"/>
    <w:rsid w:val="00AD3CB8"/>
    <w:rsid w:val="00B17BEF"/>
    <w:rsid w:val="00B317EE"/>
    <w:rsid w:val="00B37208"/>
    <w:rsid w:val="00B5496A"/>
    <w:rsid w:val="00B679AA"/>
    <w:rsid w:val="00B76180"/>
    <w:rsid w:val="00B76749"/>
    <w:rsid w:val="00BD4713"/>
    <w:rsid w:val="00BE44A7"/>
    <w:rsid w:val="00BF0160"/>
    <w:rsid w:val="00C206AC"/>
    <w:rsid w:val="00C25DA6"/>
    <w:rsid w:val="00C357DC"/>
    <w:rsid w:val="00C35DCD"/>
    <w:rsid w:val="00C37268"/>
    <w:rsid w:val="00C72499"/>
    <w:rsid w:val="00C73B99"/>
    <w:rsid w:val="00C94DEC"/>
    <w:rsid w:val="00CD4506"/>
    <w:rsid w:val="00CE310F"/>
    <w:rsid w:val="00CE7C5B"/>
    <w:rsid w:val="00D0757C"/>
    <w:rsid w:val="00D1726A"/>
    <w:rsid w:val="00D37B6B"/>
    <w:rsid w:val="00D70DD0"/>
    <w:rsid w:val="00D76E08"/>
    <w:rsid w:val="00D76E21"/>
    <w:rsid w:val="00D85A9A"/>
    <w:rsid w:val="00DD3E03"/>
    <w:rsid w:val="00E14DDC"/>
    <w:rsid w:val="00E414C6"/>
    <w:rsid w:val="00E64E9C"/>
    <w:rsid w:val="00E65A29"/>
    <w:rsid w:val="00E73CC7"/>
    <w:rsid w:val="00F1504F"/>
    <w:rsid w:val="00F16FBC"/>
    <w:rsid w:val="00F23743"/>
    <w:rsid w:val="00F26EBB"/>
    <w:rsid w:val="00F34D42"/>
    <w:rsid w:val="00F90320"/>
    <w:rsid w:val="00FE7CD1"/>
    <w:rsid w:val="00FF1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ED5D"/>
  <w15:chartTrackingRefBased/>
  <w15:docId w15:val="{F7F7674A-9236-491A-9B29-7354052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9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95798"/>
    <w:pPr>
      <w:ind w:left="720"/>
      <w:contextualSpacing/>
    </w:pPr>
  </w:style>
  <w:style w:type="character" w:styleId="Hyperlink">
    <w:name w:val="Hyperlink"/>
    <w:basedOn w:val="Absatz-Standardschriftart"/>
    <w:rsid w:val="00C206AC"/>
    <w:rPr>
      <w:color w:val="0563C1" w:themeColor="hyperlink"/>
      <w:u w:val="single"/>
    </w:rPr>
  </w:style>
  <w:style w:type="character" w:styleId="NichtaufgelsteErwhnung">
    <w:name w:val="Unresolved Mention"/>
    <w:basedOn w:val="Absatz-Standardschriftart"/>
    <w:uiPriority w:val="99"/>
    <w:semiHidden/>
    <w:unhideWhenUsed/>
    <w:rsid w:val="00C206AC"/>
    <w:rPr>
      <w:color w:val="605E5C"/>
      <w:shd w:val="clear" w:color="auto" w:fill="E1DFDD"/>
    </w:rPr>
  </w:style>
  <w:style w:type="character" w:styleId="BesuchterLink">
    <w:name w:val="FollowedHyperlink"/>
    <w:basedOn w:val="Absatz-Standardschriftart"/>
    <w:rsid w:val="00167A77"/>
    <w:rPr>
      <w:color w:val="954F72" w:themeColor="followedHyperlink"/>
      <w:u w:val="single"/>
    </w:rPr>
  </w:style>
  <w:style w:type="paragraph" w:styleId="StandardWeb">
    <w:name w:val="Normal (Web)"/>
    <w:basedOn w:val="Standard"/>
    <w:uiPriority w:val="99"/>
    <w:unhideWhenUsed/>
    <w:rsid w:val="000E47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46078">
      <w:bodyDiv w:val="1"/>
      <w:marLeft w:val="0"/>
      <w:marRight w:val="0"/>
      <w:marTop w:val="0"/>
      <w:marBottom w:val="0"/>
      <w:divBdr>
        <w:top w:val="none" w:sz="0" w:space="0" w:color="auto"/>
        <w:left w:val="none" w:sz="0" w:space="0" w:color="auto"/>
        <w:bottom w:val="none" w:sz="0" w:space="0" w:color="auto"/>
        <w:right w:val="none" w:sz="0" w:space="0" w:color="auto"/>
      </w:divBdr>
    </w:div>
    <w:div w:id="1232085689">
      <w:bodyDiv w:val="1"/>
      <w:marLeft w:val="0"/>
      <w:marRight w:val="0"/>
      <w:marTop w:val="0"/>
      <w:marBottom w:val="0"/>
      <w:divBdr>
        <w:top w:val="none" w:sz="0" w:space="0" w:color="auto"/>
        <w:left w:val="none" w:sz="0" w:space="0" w:color="auto"/>
        <w:bottom w:val="none" w:sz="0" w:space="0" w:color="auto"/>
        <w:right w:val="none" w:sz="0" w:space="0" w:color="auto"/>
      </w:divBdr>
    </w:div>
    <w:div w:id="1702781814">
      <w:bodyDiv w:val="1"/>
      <w:marLeft w:val="0"/>
      <w:marRight w:val="0"/>
      <w:marTop w:val="0"/>
      <w:marBottom w:val="0"/>
      <w:divBdr>
        <w:top w:val="none" w:sz="0" w:space="0" w:color="auto"/>
        <w:left w:val="none" w:sz="0" w:space="0" w:color="auto"/>
        <w:bottom w:val="none" w:sz="0" w:space="0" w:color="auto"/>
        <w:right w:val="none" w:sz="0" w:space="0" w:color="auto"/>
      </w:divBdr>
      <w:divsChild>
        <w:div w:id="40410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bz.it/it/servizi/servizio.html?id=1029604" TargetMode="External"/><Relationship Id="rId13" Type="http://schemas.openxmlformats.org/officeDocument/2006/relationships/hyperlink" Target="http://lexbrowser.provincia.bz.it/doc/it/lp-2008-5/legge_provinciale_16_luglio_2008_n_5.aspx?q=&amp;a=2008&amp;n=5&amp;in=-&amp;na=" TargetMode="External"/><Relationship Id="rId18" Type="http://schemas.openxmlformats.org/officeDocument/2006/relationships/hyperlink" Target="https://www.normattiva.it/uri-res/N2Ls?urn:nir:stato:decreto.legislativo:2017-04-13;62" TargetMode="External"/><Relationship Id="rId26" Type="http://schemas.openxmlformats.org/officeDocument/2006/relationships/hyperlink" Target="https://civis.bz.it/it/servizi/servizio.html?id=1002521" TargetMode="External"/><Relationship Id="rId39" Type="http://schemas.openxmlformats.org/officeDocument/2006/relationships/hyperlink" Target="http://lexbrowser.provincia.bz.it/doc/it/lp-1996-24/legge_provinciale_12_dicembre_1996_n_24.aspx?q=&amp;a=1996&amp;n=24&amp;in=-&amp;na=" TargetMode="External"/><Relationship Id="rId3" Type="http://schemas.openxmlformats.org/officeDocument/2006/relationships/settings" Target="settings.xml"/><Relationship Id="rId21" Type="http://schemas.openxmlformats.org/officeDocument/2006/relationships/hyperlink" Target="https://scuola-ladina.provincia.bz.it/it/amministrazione/home" TargetMode="External"/><Relationship Id="rId34" Type="http://schemas.openxmlformats.org/officeDocument/2006/relationships/hyperlink" Target="http://lexbrowser.provincia.bz.it/doc/it/lp-2000-12/legge_provinciale_29_giugno_2000_n_12.aspx?view=1&amp;a=2000&amp;n=12&amp;in=-" TargetMode="External"/><Relationship Id="rId42" Type="http://schemas.openxmlformats.org/officeDocument/2006/relationships/fontTable" Target="fontTable.xml"/><Relationship Id="rId7" Type="http://schemas.openxmlformats.org/officeDocument/2006/relationships/hyperlink" Target="https://scuola-ladina.provincia.bz.it/it/circolari" TargetMode="External"/><Relationship Id="rId12" Type="http://schemas.openxmlformats.org/officeDocument/2006/relationships/hyperlink" Target="https://scuola-ladina.provincia.bz.it/it/amministrazione/home" TargetMode="External"/><Relationship Id="rId17" Type="http://schemas.openxmlformats.org/officeDocument/2006/relationships/hyperlink" Target="http://lexbrowser.provincia.bz.it/doc/it/225119/delibera_14_dicembre_2021_n_1083.aspx?q=&amp;a=2021&amp;n=1083&amp;in=-&amp;na=" TargetMode="External"/><Relationship Id="rId25" Type="http://schemas.openxmlformats.org/officeDocument/2006/relationships/hyperlink" Target="http://lexbrowser.provinz.bz.it/doc/it/210399/delibera_12_dicembre_2017_n_1382.aspx" TargetMode="External"/><Relationship Id="rId33" Type="http://schemas.openxmlformats.org/officeDocument/2006/relationships/hyperlink" Target="http://lexbrowser.provincia.bz.it/doc/it/lp-1974-7/legge_provinciale_31_agosto_1974_n_7.aspx?q=&amp;a=1974&amp;n=7&amp;in=25&amp;na=" TargetMode="External"/><Relationship Id="rId38" Type="http://schemas.openxmlformats.org/officeDocument/2006/relationships/hyperlink" Target="http://lexbrowser.provincia.bz.it/doc/it/lp-2000-12/legge_provinciale_29_giugno_2000_n_12.aspx?q=&amp;a=2000&amp;n=12&amp;in=-&amp;na=" TargetMode="External"/><Relationship Id="rId2" Type="http://schemas.openxmlformats.org/officeDocument/2006/relationships/styles" Target="styles.xml"/><Relationship Id="rId16" Type="http://schemas.openxmlformats.org/officeDocument/2006/relationships/hyperlink" Target="http://lexbrowser.provincia.bz.it/doc/it/193533/delibera_4_luglio_2011_n_1020.aspx?view=1" TargetMode="External"/><Relationship Id="rId20" Type="http://schemas.openxmlformats.org/officeDocument/2006/relationships/hyperlink" Target="http://lexbrowser.provincia.bz.it/doc/it/214060/delibera_9_ottobre_2018_n_1027.aspx?q=&amp;a=2018&amp;n=1027&amp;in=-&amp;na=" TargetMode="External"/><Relationship Id="rId29" Type="http://schemas.openxmlformats.org/officeDocument/2006/relationships/hyperlink" Target="https://scuola-ladina.provincia.bz.it/it/amministrazione/home" TargetMode="External"/><Relationship Id="rId41" Type="http://schemas.openxmlformats.org/officeDocument/2006/relationships/hyperlink" Target="http://lexbrowser.provincia.bz.it/doc/it/tu-2003_1/testo_unico_del_23_aprile_2003.aspx?view=1&amp;a=2003&amp;in=26" TargetMode="External"/><Relationship Id="rId1" Type="http://schemas.openxmlformats.org/officeDocument/2006/relationships/customXml" Target="../customXml/item1.xml"/><Relationship Id="rId6" Type="http://schemas.openxmlformats.org/officeDocument/2006/relationships/hyperlink" Target="https://civis.bz.it/it/servizi/servizio.html?id=1029604" TargetMode="External"/><Relationship Id="rId11" Type="http://schemas.openxmlformats.org/officeDocument/2006/relationships/hyperlink" Target="http://lexbrowser.provincia.bz.it/doc/it/214060/delibera_9_ottobre_2018_n_1027.aspx?q=&amp;a=2018&amp;n=1027&amp;in=4&amp;na=" TargetMode="External"/><Relationship Id="rId24" Type="http://schemas.openxmlformats.org/officeDocument/2006/relationships/hyperlink" Target="http://lexbrowser.provincia.bz.it/doc/it/202332/legge_provinciale_19_maggio_2015_n_6.aspx?q=&amp;a=2015&amp;n=6&amp;in=-&amp;na=" TargetMode="External"/><Relationship Id="rId32" Type="http://schemas.openxmlformats.org/officeDocument/2006/relationships/hyperlink" Target="http://lexbrowser.provincia.bz.it/doc/it/lp-1995-20/legge_provinciale18_ottobre_1995_n_20.aspx?q=&amp;a=1995&amp;n=20&amp;in=-&amp;na=" TargetMode="External"/><Relationship Id="rId37" Type="http://schemas.openxmlformats.org/officeDocument/2006/relationships/hyperlink" Target="http://lexbrowser.provincia.bz.it/doc/it/lp-2000-12/legge_provinciale_29_giugno_2000_n_12.aspx?q=&amp;a=2000&amp;n=12&amp;in=-&amp;na=" TargetMode="External"/><Relationship Id="rId40" Type="http://schemas.openxmlformats.org/officeDocument/2006/relationships/hyperlink" Target="https://scuola-ladina.provincia.bz.it/it/amministrazione/home" TargetMode="External"/><Relationship Id="rId5" Type="http://schemas.openxmlformats.org/officeDocument/2006/relationships/hyperlink" Target="http://lexbrowser.provincia.bz.it/doc/it/225119/delibera_14_dicembre_2021_n_1083.aspx?q=&amp;a=2021&amp;n=1083&amp;in=4&amp;na=" TargetMode="External"/><Relationship Id="rId15" Type="http://schemas.openxmlformats.org/officeDocument/2006/relationships/hyperlink" Target="http://lexbrowser.provinz.bz.it/doc/it/209560/delibera_31_ottobre_2017_n_1168.aspx?view=1" TargetMode="External"/><Relationship Id="rId23" Type="http://schemas.openxmlformats.org/officeDocument/2006/relationships/hyperlink" Target="https://www.normattiva.it/uri-res/N2Ls?urn:nir:stato:decreto.legislativo:2001-03-30;165" TargetMode="External"/><Relationship Id="rId28" Type="http://schemas.openxmlformats.org/officeDocument/2006/relationships/hyperlink" Target="http://lexbrowser.provincia.bz.it/doc/it/213480/decreto_del_presidente_della_provincia_16_agosto_2018_n_22.aspx?view=1&amp;a=2018&amp;n=22&amp;in=-" TargetMode="External"/><Relationship Id="rId36" Type="http://schemas.openxmlformats.org/officeDocument/2006/relationships/hyperlink" Target="http://lexbrowser.provincia.bz.it/doc/it/209239/decreto_del_presidente_della_provincia_13_ottobre_2017_n_38.aspx?q=&amp;a=2017&amp;n=38&amp;in=-&amp;na=" TargetMode="External"/><Relationship Id="rId10" Type="http://schemas.openxmlformats.org/officeDocument/2006/relationships/hyperlink" Target="http://lexbrowser.provincia.bz.it/doc/it/209560/delibera_31_ottobre_2017_n_1168.aspx?q=&amp;a=&amp;n=1168&amp;in=4&amp;na=" TargetMode="External"/><Relationship Id="rId19" Type="http://schemas.openxmlformats.org/officeDocument/2006/relationships/hyperlink" Target="http://lexbrowser.provincia.bz.it/doc/it/212260/decreto_del_presidente_della_provincia_27_aprile_2018_n_13.aspx?q=&amp;a=2018&amp;n=13&amp;in=-&amp;na=" TargetMode="External"/><Relationship Id="rId31" Type="http://schemas.openxmlformats.org/officeDocument/2006/relationships/hyperlink" Target="https://www.normattiva.it/uri-res/N2Ls?urn:nir:stato:decreto.legislativo:2023;036" TargetMode="External"/><Relationship Id="rId4" Type="http://schemas.openxmlformats.org/officeDocument/2006/relationships/webSettings" Target="webSettings.xml"/><Relationship Id="rId9" Type="http://schemas.openxmlformats.org/officeDocument/2006/relationships/hyperlink" Target="http://lexbrowser.provincia.bz.it/doc/it/193533/delibera_4_luglio_2011_n_1020.aspx?q=&amp;a=2011&amp;n=1020&amp;in=4&amp;na=" TargetMode="External"/><Relationship Id="rId14" Type="http://schemas.openxmlformats.org/officeDocument/2006/relationships/hyperlink" Target="http://lexbrowser.provincia.bz.it/doc/it/lp-2010-11/legge_provinciale_24_settembre_2010_n_11.aspx?view=1&amp;a=2010&amp;n=11&amp;in=-" TargetMode="External"/><Relationship Id="rId22" Type="http://schemas.openxmlformats.org/officeDocument/2006/relationships/hyperlink" Target="https://lexbrowser.provincia.bz.it/doc/it/1199/delibera_21_luglio_2003_n_2523.aspx?q=&amp;a=&amp;n=2523&amp;in=-&amp;na=" TargetMode="External"/><Relationship Id="rId27" Type="http://schemas.openxmlformats.org/officeDocument/2006/relationships/hyperlink" Target="http://lexbrowser.provincia.bz.it/doc/it/dpgp-2008-2/decreto_del_presidente_della_provincia_7_gennaio_2008_n_2.aspx?q=&amp;a=2008&amp;n=2&amp;in=-&amp;na=" TargetMode="External"/><Relationship Id="rId30" Type="http://schemas.openxmlformats.org/officeDocument/2006/relationships/hyperlink" Target="http://lexbrowser.provincia.bz.it/doc/it/203791/legge_provinciale_17_dicembre_2015_n_16.aspx?q=&amp;a=2015&amp;n=16&amp;in=-&amp;na=" TargetMode="External"/><Relationship Id="rId35" Type="http://schemas.openxmlformats.org/officeDocument/2006/relationships/hyperlink" Target="http://lexbrowser.provincia.bz.it/doc/it/213480/decreto_del_presidente_della_provincia_16_agosto_2018_n_22.aspx?view=1&amp;q=autonomia%20scuole%20professionali&amp;in=-" TargetMode="External"/><Relationship Id="rId43"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30AA-EA26-460B-AB5D-6A4E7AF9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3180</Words>
  <Characters>20038</Characters>
  <Application>Microsoft Office Word</Application>
  <DocSecurity>4</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Elena</dc:creator>
  <cp:keywords/>
  <dc:description/>
  <cp:lastModifiedBy>Verginer, Christine</cp:lastModifiedBy>
  <cp:revision>2</cp:revision>
  <dcterms:created xsi:type="dcterms:W3CDTF">2026-06-18T12:37:00Z</dcterms:created>
  <dcterms:modified xsi:type="dcterms:W3CDTF">2026-06-18T12:37:00Z</dcterms:modified>
</cp:coreProperties>
</file>